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61CB" w14:textId="77777777" w:rsidR="0084375C" w:rsidRPr="00B51884" w:rsidRDefault="0084375C" w:rsidP="0084375C">
      <w:pPr>
        <w:spacing w:after="0" w:line="240" w:lineRule="auto"/>
        <w:ind w:left="142"/>
        <w:rPr>
          <w:rFonts w:eastAsia="Times New Roman" w:cs="Times New Roman"/>
          <w:b/>
          <w:bCs/>
          <w:color w:val="050505"/>
          <w:szCs w:val="24"/>
        </w:rPr>
      </w:pPr>
      <w:bookmarkStart w:id="0" w:name="bookmark2"/>
      <w:r w:rsidRPr="00B51884">
        <w:rPr>
          <w:rFonts w:eastAsia="Times New Roman" w:cs="Times New Roman"/>
          <w:b/>
          <w:bCs/>
          <w:color w:val="050505"/>
          <w:szCs w:val="24"/>
        </w:rPr>
        <w:t>TRƯỜNG THPT THẠNH LỘC</w:t>
      </w:r>
    </w:p>
    <w:p w14:paraId="72F96F40" w14:textId="77777777" w:rsidR="0084375C" w:rsidRPr="00B51884" w:rsidRDefault="0084375C" w:rsidP="0084375C">
      <w:pPr>
        <w:spacing w:after="0" w:line="240" w:lineRule="auto"/>
        <w:ind w:left="142"/>
        <w:rPr>
          <w:rFonts w:eastAsia="Times New Roman" w:cs="Times New Roman"/>
          <w:b/>
          <w:bCs/>
          <w:color w:val="050505"/>
          <w:szCs w:val="24"/>
        </w:rPr>
      </w:pPr>
      <w:r w:rsidRPr="00B51884">
        <w:rPr>
          <w:rFonts w:eastAsia="Times New Roman" w:cs="Times New Roman"/>
          <w:b/>
          <w:bCs/>
          <w:color w:val="050505"/>
          <w:szCs w:val="24"/>
        </w:rPr>
        <w:t>TỔ TOÁN</w:t>
      </w:r>
    </w:p>
    <w:p w14:paraId="662DE787" w14:textId="1B2AFFD3" w:rsidR="0084375C" w:rsidRPr="009555C3" w:rsidRDefault="004D3FEB" w:rsidP="0084375C">
      <w:pPr>
        <w:spacing w:after="0" w:line="240" w:lineRule="auto"/>
        <w:ind w:left="142"/>
        <w:jc w:val="center"/>
        <w:rPr>
          <w:rFonts w:eastAsia="Times New Roman" w:cs="Times New Roman"/>
          <w:b/>
          <w:bCs/>
          <w:color w:val="050505"/>
          <w:szCs w:val="24"/>
          <w:lang w:val="en-US"/>
        </w:rPr>
      </w:pPr>
      <w:r w:rsidRPr="004D3FEB">
        <w:rPr>
          <w:rFonts w:eastAsia="Times New Roman" w:cs="Times New Roman"/>
          <w:b/>
          <w:bCs/>
          <w:color w:val="FF0000"/>
          <w:szCs w:val="24"/>
          <w:lang w:val="en-US"/>
        </w:rPr>
        <w:t>NỘI DUNG</w:t>
      </w:r>
      <w:r w:rsidR="0084375C" w:rsidRPr="004D3FEB">
        <w:rPr>
          <w:rFonts w:eastAsia="Times New Roman" w:cs="Times New Roman"/>
          <w:b/>
          <w:bCs/>
          <w:color w:val="FF0000"/>
          <w:szCs w:val="24"/>
        </w:rPr>
        <w:t xml:space="preserve"> </w:t>
      </w:r>
      <w:r w:rsidRPr="004D3FEB">
        <w:rPr>
          <w:rFonts w:eastAsia="Times New Roman" w:cs="Times New Roman"/>
          <w:b/>
          <w:bCs/>
          <w:color w:val="FF0000"/>
          <w:szCs w:val="24"/>
          <w:lang w:val="en-US"/>
        </w:rPr>
        <w:t>ÔN THI LẠI</w:t>
      </w:r>
      <w:r w:rsidR="0084375C" w:rsidRPr="004D3FEB">
        <w:rPr>
          <w:rFonts w:eastAsia="Times New Roman" w:cs="Times New Roman"/>
          <w:b/>
          <w:bCs/>
          <w:color w:val="FF0000"/>
          <w:szCs w:val="24"/>
        </w:rPr>
        <w:t xml:space="preserve"> – </w:t>
      </w:r>
      <w:r w:rsidR="006D6E85">
        <w:rPr>
          <w:rFonts w:eastAsia="Times New Roman" w:cs="Times New Roman"/>
          <w:b/>
          <w:bCs/>
          <w:color w:val="FF0000"/>
          <w:szCs w:val="24"/>
          <w:lang w:val="en-US"/>
        </w:rPr>
        <w:t>TOÁN</w:t>
      </w:r>
      <w:r w:rsidR="0084375C" w:rsidRPr="004D3FEB">
        <w:rPr>
          <w:rFonts w:eastAsia="Times New Roman" w:cs="Times New Roman"/>
          <w:b/>
          <w:bCs/>
          <w:color w:val="FF0000"/>
          <w:szCs w:val="24"/>
        </w:rPr>
        <w:t xml:space="preserve"> 10</w:t>
      </w:r>
      <w:r w:rsidR="009555C3" w:rsidRPr="004D3FEB">
        <w:rPr>
          <w:rFonts w:eastAsia="Times New Roman" w:cs="Times New Roman"/>
          <w:b/>
          <w:bCs/>
          <w:color w:val="FF0000"/>
          <w:szCs w:val="24"/>
          <w:lang w:val="en-US"/>
        </w:rPr>
        <w:t xml:space="preserve"> </w:t>
      </w:r>
      <w:r w:rsidR="009555C3" w:rsidRPr="004D3FEB">
        <w:rPr>
          <w:rFonts w:eastAsia="Times New Roman" w:cs="Times New Roman"/>
          <w:b/>
          <w:bCs/>
          <w:szCs w:val="24"/>
          <w:lang w:val="en-US"/>
        </w:rPr>
        <w:t>NH: 202</w:t>
      </w:r>
      <w:r w:rsidR="00FE0F2B" w:rsidRPr="004D3FEB">
        <w:rPr>
          <w:rFonts w:eastAsia="Times New Roman" w:cs="Times New Roman"/>
          <w:b/>
          <w:bCs/>
          <w:szCs w:val="24"/>
          <w:lang w:val="en-US"/>
        </w:rPr>
        <w:t>5</w:t>
      </w:r>
      <w:r w:rsidR="009555C3" w:rsidRPr="004D3FEB">
        <w:rPr>
          <w:rFonts w:eastAsia="Times New Roman" w:cs="Times New Roman"/>
          <w:b/>
          <w:bCs/>
          <w:szCs w:val="24"/>
          <w:lang w:val="en-US"/>
        </w:rPr>
        <w:t xml:space="preserve"> - 202</w:t>
      </w:r>
      <w:r w:rsidR="00FE0F2B" w:rsidRPr="004D3FEB">
        <w:rPr>
          <w:rFonts w:eastAsia="Times New Roman" w:cs="Times New Roman"/>
          <w:b/>
          <w:bCs/>
          <w:szCs w:val="24"/>
          <w:lang w:val="en-US"/>
        </w:rPr>
        <w:t>6</w:t>
      </w:r>
    </w:p>
    <w:p w14:paraId="48FF9CF1" w14:textId="77777777" w:rsidR="0084375C" w:rsidRPr="00B51884" w:rsidRDefault="0084375C" w:rsidP="0084375C">
      <w:pPr>
        <w:spacing w:after="0" w:line="264" w:lineRule="auto"/>
        <w:ind w:left="284"/>
        <w:jc w:val="center"/>
        <w:rPr>
          <w:rFonts w:cs="Times New Roman"/>
          <w:b/>
          <w:bCs/>
          <w:color w:val="FF0000"/>
          <w:szCs w:val="24"/>
        </w:rPr>
      </w:pP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53"/>
        <w:gridCol w:w="6804"/>
      </w:tblGrid>
      <w:tr w:rsidR="0084375C" w:rsidRPr="00B51884" w14:paraId="36AB3FF4" w14:textId="77777777" w:rsidTr="00130768">
        <w:trPr>
          <w:trHeight w:val="729"/>
          <w:tblHeader/>
        </w:trPr>
        <w:tc>
          <w:tcPr>
            <w:tcW w:w="1696" w:type="dxa"/>
            <w:vMerge w:val="restart"/>
            <w:vAlign w:val="center"/>
          </w:tcPr>
          <w:p w14:paraId="0E7EC654" w14:textId="59C6D532" w:rsidR="0084375C" w:rsidRPr="00B51884" w:rsidRDefault="0084375C" w:rsidP="008E65A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Nội dung kiến thức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14:paraId="308B4541" w14:textId="3BEDCFC8" w:rsidR="0084375C" w:rsidRPr="00B51884" w:rsidRDefault="0084375C" w:rsidP="008E65A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Đơn vị kiến thức</w:t>
            </w:r>
          </w:p>
        </w:tc>
        <w:tc>
          <w:tcPr>
            <w:tcW w:w="6804" w:type="dxa"/>
            <w:vMerge w:val="restart"/>
            <w:vAlign w:val="center"/>
          </w:tcPr>
          <w:p w14:paraId="69ECA60D" w14:textId="2D4905B9" w:rsidR="0084375C" w:rsidRPr="00B51884" w:rsidRDefault="0084375C" w:rsidP="008E65A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Mức độ kiến thức, kĩ năng cần kiểm tra, đánh giá</w:t>
            </w:r>
          </w:p>
        </w:tc>
      </w:tr>
      <w:tr w:rsidR="0084375C" w:rsidRPr="00B51884" w14:paraId="1F38BB64" w14:textId="77777777" w:rsidTr="00130768">
        <w:trPr>
          <w:trHeight w:val="433"/>
          <w:tblHeader/>
        </w:trPr>
        <w:tc>
          <w:tcPr>
            <w:tcW w:w="1696" w:type="dxa"/>
            <w:vMerge/>
            <w:vAlign w:val="center"/>
          </w:tcPr>
          <w:p w14:paraId="62C13773" w14:textId="77777777" w:rsidR="0084375C" w:rsidRPr="00B51884" w:rsidRDefault="0084375C" w:rsidP="008E65A8">
            <w:pPr>
              <w:spacing w:after="0" w:line="288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29791F61" w14:textId="77777777" w:rsidR="0084375C" w:rsidRPr="00B51884" w:rsidRDefault="0084375C" w:rsidP="008E65A8">
            <w:pPr>
              <w:spacing w:after="0" w:line="288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804" w:type="dxa"/>
            <w:vMerge/>
            <w:vAlign w:val="center"/>
          </w:tcPr>
          <w:p w14:paraId="26B59598" w14:textId="77777777" w:rsidR="0084375C" w:rsidRPr="00B51884" w:rsidRDefault="0084375C" w:rsidP="008E65A8">
            <w:pPr>
              <w:spacing w:after="0" w:line="288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84375C" w:rsidRPr="00B51884" w14:paraId="3FE4C7DB" w14:textId="77777777" w:rsidTr="009555C3">
        <w:trPr>
          <w:trHeight w:val="646"/>
        </w:trPr>
        <w:tc>
          <w:tcPr>
            <w:tcW w:w="1696" w:type="dxa"/>
            <w:vMerge w:val="restart"/>
            <w:vAlign w:val="center"/>
          </w:tcPr>
          <w:p w14:paraId="4AB9DBD9" w14:textId="656D4A6B" w:rsidR="0084375C" w:rsidRPr="00B51884" w:rsidRDefault="0084375C" w:rsidP="008E65A8">
            <w:pPr>
              <w:spacing w:after="0" w:line="288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vi-VN"/>
              </w:rPr>
              <w:t>Đại số tổ hợp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CCCDE43" w14:textId="77777777" w:rsidR="0084375C" w:rsidRPr="0084375C" w:rsidRDefault="0084375C" w:rsidP="008E65A8">
            <w:pPr>
              <w:spacing w:after="0"/>
              <w:rPr>
                <w:b/>
                <w:bCs/>
                <w:i/>
                <w:iCs/>
              </w:rPr>
            </w:pPr>
          </w:p>
          <w:p w14:paraId="5733E62D" w14:textId="0504709B" w:rsidR="0084375C" w:rsidRPr="0084375C" w:rsidRDefault="0084375C" w:rsidP="008E65A8">
            <w:pPr>
              <w:spacing w:after="0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84375C">
              <w:rPr>
                <w:b/>
                <w:bCs/>
                <w:i/>
                <w:iCs/>
              </w:rPr>
              <w:t xml:space="preserve">1. Quy tắc </w:t>
            </w:r>
            <w:r w:rsidRPr="0084375C">
              <w:rPr>
                <w:b/>
                <w:bCs/>
                <w:i/>
                <w:iCs/>
                <w:lang w:val="en-US"/>
              </w:rPr>
              <w:t>cộng và quy tắc nhân</w:t>
            </w:r>
          </w:p>
        </w:tc>
        <w:tc>
          <w:tcPr>
            <w:tcW w:w="6804" w:type="dxa"/>
          </w:tcPr>
          <w:p w14:paraId="656A6A7D" w14:textId="77777777" w:rsidR="0084375C" w:rsidRDefault="0084375C" w:rsidP="008E65A8">
            <w:pPr>
              <w:spacing w:after="0"/>
              <w:jc w:val="both"/>
              <w:rPr>
                <w:b/>
                <w:bCs/>
              </w:rPr>
            </w:pPr>
            <w:r w:rsidRPr="001171E2">
              <w:rPr>
                <w:b/>
                <w:bCs/>
              </w:rPr>
              <w:t>Nhận biết:</w:t>
            </w:r>
            <w:r>
              <w:rPr>
                <w:b/>
                <w:bCs/>
              </w:rPr>
              <w:t xml:space="preserve"> </w:t>
            </w:r>
          </w:p>
          <w:p w14:paraId="3E84184C" w14:textId="30FF1130" w:rsidR="0084375C" w:rsidRPr="005B66A8" w:rsidRDefault="0084375C" w:rsidP="008E65A8">
            <w:pPr>
              <w:pStyle w:val="Khc0"/>
              <w:spacing w:line="268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6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Áp dụng quy tắc cộng và quy tắc nhân trong các bài toán đơn giản</w:t>
            </w:r>
            <w:r>
              <w:rPr>
                <w:color w:val="000000"/>
                <w:sz w:val="24"/>
                <w:szCs w:val="24"/>
                <w:lang w:val="en-US"/>
              </w:rPr>
              <w:t>: đếm số</w:t>
            </w:r>
            <w:r w:rsidR="009555C3">
              <w:rPr>
                <w:color w:val="000000"/>
                <w:sz w:val="24"/>
                <w:szCs w:val="24"/>
                <w:lang w:val="en-US"/>
              </w:rPr>
              <w:t xml:space="preserve"> tự nhiên có k chữ số (</w:t>
            </w:r>
            <w:r w:rsidR="009555C3" w:rsidRPr="009555C3">
              <w:rPr>
                <w:color w:val="000000"/>
                <w:position w:val="-6"/>
                <w:sz w:val="24"/>
                <w:szCs w:val="24"/>
                <w:lang w:val="en-US"/>
              </w:rPr>
              <w:object w:dxaOrig="560" w:dyaOrig="279" w14:anchorId="452848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85pt;height:13.6pt" o:ole="">
                  <v:imagedata r:id="rId6" o:title=""/>
                </v:shape>
                <o:OLEObject Type="Embed" ProgID="Equation.DSMT4" ShapeID="_x0000_i1025" DrawAspect="Content" ObjectID="_1841838489" r:id="rId7"/>
              </w:object>
            </w:r>
            <w:r w:rsidR="009555C3">
              <w:rPr>
                <w:color w:val="000000"/>
                <w:sz w:val="24"/>
                <w:szCs w:val="24"/>
                <w:lang w:val="en-US"/>
              </w:rPr>
              <w:t>)</w:t>
            </w:r>
            <w:r>
              <w:rPr>
                <w:color w:val="000000"/>
                <w:sz w:val="24"/>
                <w:szCs w:val="24"/>
                <w:lang w:val="en-US"/>
              </w:rPr>
              <w:t>, chọn quần áo, con đường,…</w:t>
            </w:r>
          </w:p>
          <w:p w14:paraId="6CA5021C" w14:textId="77777777" w:rsidR="0084375C" w:rsidRDefault="0084375C" w:rsidP="008E65A8">
            <w:pPr>
              <w:spacing w:after="0"/>
              <w:jc w:val="both"/>
            </w:pPr>
            <w:r w:rsidRPr="001171E2">
              <w:rPr>
                <w:b/>
                <w:bCs/>
              </w:rPr>
              <w:t>Thông hiểu:</w:t>
            </w:r>
            <w:r>
              <w:t xml:space="preserve"> </w:t>
            </w:r>
          </w:p>
          <w:p w14:paraId="7D123E16" w14:textId="3118F577" w:rsidR="0084375C" w:rsidRPr="004D3FEB" w:rsidRDefault="0084375C" w:rsidP="004D3FEB">
            <w:pPr>
              <w:pStyle w:val="Khc0"/>
              <w:spacing w:line="268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6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Vận dụng được hai quy tắc đếm cơ bản để giải các bài toán mức độ cơ bản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: </w:t>
            </w:r>
            <w:r w:rsidR="009555C3">
              <w:rPr>
                <w:color w:val="000000"/>
                <w:sz w:val="24"/>
                <w:szCs w:val="24"/>
                <w:lang w:val="en-US"/>
              </w:rPr>
              <w:t>đếm số tự nhiên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chẵn, lẻ</w:t>
            </w:r>
            <w:r w:rsidR="009555C3">
              <w:rPr>
                <w:color w:val="000000"/>
                <w:sz w:val="24"/>
                <w:szCs w:val="24"/>
                <w:lang w:val="en-US"/>
              </w:rPr>
              <w:t xml:space="preserve"> có k chữ số (</w:t>
            </w:r>
            <w:r w:rsidR="009555C3" w:rsidRPr="009555C3">
              <w:rPr>
                <w:color w:val="000000"/>
                <w:position w:val="-6"/>
                <w:sz w:val="24"/>
                <w:szCs w:val="24"/>
                <w:lang w:val="en-US"/>
              </w:rPr>
              <w:object w:dxaOrig="560" w:dyaOrig="279" w14:anchorId="45AE2B13">
                <v:shape id="_x0000_i1026" type="#_x0000_t75" style="width:27.85pt;height:13.6pt" o:ole="">
                  <v:imagedata r:id="rId6" o:title=""/>
                </v:shape>
                <o:OLEObject Type="Embed" ProgID="Equation.DSMT4" ShapeID="_x0000_i1026" DrawAspect="Content" ObjectID="_1841838490" r:id="rId8"/>
              </w:object>
            </w:r>
            <w:r w:rsidR="009555C3">
              <w:rPr>
                <w:color w:val="000000"/>
                <w:sz w:val="24"/>
                <w:szCs w:val="24"/>
                <w:lang w:val="en-US"/>
              </w:rPr>
              <w:t>).</w:t>
            </w:r>
          </w:p>
        </w:tc>
      </w:tr>
      <w:tr w:rsidR="0084375C" w:rsidRPr="00B51884" w14:paraId="4F24DCB8" w14:textId="77777777" w:rsidTr="00325C2E">
        <w:trPr>
          <w:trHeight w:val="978"/>
        </w:trPr>
        <w:tc>
          <w:tcPr>
            <w:tcW w:w="1696" w:type="dxa"/>
            <w:vMerge/>
            <w:vAlign w:val="center"/>
          </w:tcPr>
          <w:p w14:paraId="46D3EBC2" w14:textId="77777777" w:rsidR="0084375C" w:rsidRPr="00B51884" w:rsidRDefault="0084375C" w:rsidP="008E65A8">
            <w:pPr>
              <w:spacing w:after="0" w:line="288" w:lineRule="auto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B084B17" w14:textId="30168DD6" w:rsidR="0084375C" w:rsidRPr="0084375C" w:rsidRDefault="0084375C" w:rsidP="008E65A8">
            <w:pPr>
              <w:spacing w:after="0" w:line="288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84375C">
              <w:rPr>
                <w:b/>
                <w:bCs/>
                <w:i/>
                <w:iCs/>
                <w:lang w:val="en-US"/>
              </w:rPr>
              <w:t xml:space="preserve">2. </w:t>
            </w:r>
            <w:r w:rsidRPr="0084375C">
              <w:rPr>
                <w:b/>
                <w:bCs/>
                <w:i/>
                <w:iCs/>
              </w:rPr>
              <w:t>Hoán vị; Chỉnh hợp; Tổ hợp.</w:t>
            </w:r>
          </w:p>
        </w:tc>
        <w:tc>
          <w:tcPr>
            <w:tcW w:w="6804" w:type="dxa"/>
            <w:vAlign w:val="center"/>
          </w:tcPr>
          <w:p w14:paraId="6C4C1FDC" w14:textId="77777777" w:rsidR="0084375C" w:rsidRDefault="0084375C" w:rsidP="008E65A8">
            <w:pPr>
              <w:pStyle w:val="Khc0"/>
              <w:tabs>
                <w:tab w:val="left" w:pos="168"/>
              </w:tabs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Nhận biết:</w:t>
            </w:r>
          </w:p>
          <w:p w14:paraId="3F6F21F3" w14:textId="77777777" w:rsidR="0084375C" w:rsidRDefault="0084375C" w:rsidP="008E65A8">
            <w:pPr>
              <w:pStyle w:val="Khc0"/>
              <w:tabs>
                <w:tab w:val="left" w:pos="168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Nhận biết công thức hoán vị, tổ hợp, chỉnh hợp.</w:t>
            </w:r>
          </w:p>
          <w:p w14:paraId="257637D4" w14:textId="77777777" w:rsidR="0084375C" w:rsidRDefault="0084375C" w:rsidP="008E65A8">
            <w:pPr>
              <w:pStyle w:val="Khc0"/>
              <w:tabs>
                <w:tab w:val="left" w:pos="168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Biết sử dụng máy tính tính các hoán vị, tổ hợp, chỉnh hợp.</w:t>
            </w:r>
          </w:p>
          <w:p w14:paraId="43487D9B" w14:textId="77777777" w:rsidR="0084375C" w:rsidRDefault="0084375C" w:rsidP="008E65A8">
            <w:pPr>
              <w:pStyle w:val="Khc0"/>
              <w:tabs>
                <w:tab w:val="left" w:pos="168"/>
              </w:tabs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Thông hiểu:</w:t>
            </w:r>
          </w:p>
          <w:p w14:paraId="1E0C0B94" w14:textId="476C16ED" w:rsidR="0084375C" w:rsidRPr="004D3FEB" w:rsidRDefault="0084375C" w:rsidP="004D3FEB">
            <w:pPr>
              <w:spacing w:after="0"/>
              <w:jc w:val="both"/>
              <w:rPr>
                <w:lang w:val="en-US"/>
              </w:rPr>
            </w:pPr>
            <w:r>
              <w:t>- Tính được số các hoán vị, chỉnh hợp, tổ hợp chập k của n phần tử trong các bài toán đơn giản</w:t>
            </w:r>
            <w:r>
              <w:rPr>
                <w:lang w:val="en-US"/>
              </w:rPr>
              <w:t xml:space="preserve"> (lập số tự nhiên, chọn nam/nữ, viên bi, quả cầu,…)</w:t>
            </w:r>
            <w:r w:rsidR="009555C3">
              <w:rPr>
                <w:lang w:val="en-US"/>
              </w:rPr>
              <w:t xml:space="preserve"> (tối đa 2 trường hợp)</w:t>
            </w:r>
          </w:p>
        </w:tc>
      </w:tr>
      <w:tr w:rsidR="0084375C" w:rsidRPr="00B51884" w14:paraId="52E0C90C" w14:textId="77777777" w:rsidTr="00325C2E">
        <w:trPr>
          <w:trHeight w:val="944"/>
        </w:trPr>
        <w:tc>
          <w:tcPr>
            <w:tcW w:w="1696" w:type="dxa"/>
            <w:vMerge/>
            <w:vAlign w:val="center"/>
          </w:tcPr>
          <w:p w14:paraId="54346246" w14:textId="77777777" w:rsidR="0084375C" w:rsidRPr="00B51884" w:rsidRDefault="0084375C" w:rsidP="008E65A8">
            <w:pPr>
              <w:spacing w:after="0" w:line="288" w:lineRule="auto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8AAF2B0" w14:textId="3283DD75" w:rsidR="0084375C" w:rsidRPr="0084375C" w:rsidRDefault="0084375C" w:rsidP="008E65A8">
            <w:pPr>
              <w:spacing w:after="0" w:line="288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84375C">
              <w:rPr>
                <w:b/>
                <w:bCs/>
                <w:i/>
                <w:iCs/>
              </w:rPr>
              <w:t>3. Nhị thức Niu - tơn</w:t>
            </w:r>
          </w:p>
        </w:tc>
        <w:tc>
          <w:tcPr>
            <w:tcW w:w="6804" w:type="dxa"/>
          </w:tcPr>
          <w:p w14:paraId="40160990" w14:textId="77777777" w:rsidR="0084375C" w:rsidRDefault="0084375C" w:rsidP="008E65A8">
            <w:pPr>
              <w:spacing w:after="0"/>
              <w:jc w:val="both"/>
              <w:rPr>
                <w:b/>
                <w:bCs/>
              </w:rPr>
            </w:pPr>
            <w:r w:rsidRPr="001171E2">
              <w:rPr>
                <w:b/>
                <w:bCs/>
              </w:rPr>
              <w:t>Nhận biết:</w:t>
            </w:r>
            <w:r>
              <w:rPr>
                <w:b/>
                <w:bCs/>
              </w:rPr>
              <w:t xml:space="preserve"> </w:t>
            </w:r>
          </w:p>
          <w:p w14:paraId="2879BCBE" w14:textId="0CB96992" w:rsidR="0084375C" w:rsidRPr="009555C3" w:rsidRDefault="0084375C" w:rsidP="008E65A8">
            <w:pPr>
              <w:spacing w:after="0"/>
              <w:jc w:val="both"/>
              <w:rPr>
                <w:lang w:val="en-US"/>
              </w:rPr>
            </w:pPr>
            <w:r>
              <w:t xml:space="preserve">- Biết khai triển nhị thức Niu - tơn </w:t>
            </w:r>
            <w:r w:rsidR="009555C3" w:rsidRPr="00FB3B6E">
              <w:rPr>
                <w:position w:val="-14"/>
              </w:rPr>
              <w:object w:dxaOrig="900" w:dyaOrig="440" w14:anchorId="6F50DEF2">
                <v:shape id="_x0000_i1027" type="#_x0000_t75" style="width:44.85pt;height:21.75pt" o:ole="">
                  <v:imagedata r:id="rId9" o:title=""/>
                </v:shape>
                <o:OLEObject Type="Embed" ProgID="Equation.DSMT4" ShapeID="_x0000_i1027" DrawAspect="Content" ObjectID="_1841838491" r:id="rId10"/>
              </w:object>
            </w:r>
            <w:r w:rsidR="009555C3">
              <w:rPr>
                <w:lang w:val="en-US"/>
              </w:rPr>
              <w:t xml:space="preserve"> </w:t>
            </w:r>
            <w:r>
              <w:t xml:space="preserve">với </w:t>
            </w:r>
            <w:r w:rsidR="009555C3" w:rsidRPr="009555C3">
              <w:rPr>
                <w:position w:val="-10"/>
              </w:rPr>
              <w:object w:dxaOrig="1340" w:dyaOrig="320" w14:anchorId="1B4AC1DC">
                <v:shape id="_x0000_i1028" type="#_x0000_t75" style="width:67.25pt;height:16.3pt" o:ole="">
                  <v:imagedata r:id="rId11" o:title=""/>
                </v:shape>
                <o:OLEObject Type="Embed" ProgID="Equation.DSMT4" ShapeID="_x0000_i1028" DrawAspect="Content" ObjectID="_1841838492" r:id="rId12"/>
              </w:object>
            </w:r>
            <w:r w:rsidR="009555C3">
              <w:rPr>
                <w:lang w:val="en-US"/>
              </w:rPr>
              <w:t>.</w:t>
            </w:r>
          </w:p>
          <w:p w14:paraId="614AA049" w14:textId="77777777" w:rsidR="0084375C" w:rsidRPr="00FB3B6E" w:rsidRDefault="0084375C" w:rsidP="008E65A8">
            <w:pPr>
              <w:spacing w:after="0"/>
              <w:jc w:val="both"/>
              <w:rPr>
                <w:b/>
                <w:bCs/>
              </w:rPr>
            </w:pPr>
            <w:r w:rsidRPr="00FB3B6E">
              <w:rPr>
                <w:b/>
                <w:bCs/>
              </w:rPr>
              <w:t>Thông hiểu:</w:t>
            </w:r>
          </w:p>
          <w:p w14:paraId="06F3F381" w14:textId="0AC39DF4" w:rsidR="0084375C" w:rsidRDefault="0084375C" w:rsidP="008E65A8">
            <w:pPr>
              <w:spacing w:after="0"/>
              <w:jc w:val="both"/>
            </w:pPr>
            <w:r>
              <w:t xml:space="preserve">- Biết khai triển nhị thức Niu - tơn </w:t>
            </w:r>
            <w:r w:rsidR="009555C3">
              <w:t xml:space="preserve">với </w:t>
            </w:r>
            <w:r w:rsidR="009555C3" w:rsidRPr="009555C3">
              <w:rPr>
                <w:position w:val="-10"/>
              </w:rPr>
              <w:object w:dxaOrig="1340" w:dyaOrig="320" w14:anchorId="4A67CA2B">
                <v:shape id="_x0000_i1029" type="#_x0000_t75" style="width:67.25pt;height:16.3pt" o:ole="">
                  <v:imagedata r:id="rId11" o:title=""/>
                </v:shape>
                <o:OLEObject Type="Embed" ProgID="Equation.DSMT4" ShapeID="_x0000_i1029" DrawAspect="Content" ObjectID="_1841838493" r:id="rId13"/>
              </w:object>
            </w:r>
            <w:r w:rsidR="009555C3">
              <w:rPr>
                <w:lang w:val="en-US"/>
              </w:rPr>
              <w:t>.</w:t>
            </w:r>
            <w:r>
              <w:t>.</w:t>
            </w:r>
          </w:p>
          <w:p w14:paraId="512D5348" w14:textId="429140A7" w:rsidR="0084375C" w:rsidRPr="00B51884" w:rsidRDefault="0084375C" w:rsidP="008E65A8">
            <w:pPr>
              <w:spacing w:after="0" w:line="288" w:lineRule="auto"/>
              <w:jc w:val="both"/>
              <w:rPr>
                <w:rFonts w:cs="Times New Roman"/>
                <w:szCs w:val="24"/>
              </w:rPr>
            </w:pPr>
            <w:r>
              <w:t>- Tìm được hệ số</w:t>
            </w:r>
            <w:r>
              <w:rPr>
                <w:lang w:val="en-US"/>
              </w:rPr>
              <w:t>, số hạng</w:t>
            </w:r>
            <w:r>
              <w:t xml:space="preserve"> của </w:t>
            </w:r>
            <w:r w:rsidRPr="00FB3B6E">
              <w:rPr>
                <w:position w:val="-6"/>
              </w:rPr>
              <w:object w:dxaOrig="279" w:dyaOrig="320" w14:anchorId="07D390E6">
                <v:shape id="_x0000_i1030" type="#_x0000_t75" style="width:13.6pt;height:16.3pt" o:ole="">
                  <v:imagedata r:id="rId14" o:title=""/>
                </v:shape>
                <o:OLEObject Type="Embed" ProgID="Equation.DSMT4" ShapeID="_x0000_i1030" DrawAspect="Content" ObjectID="_1841838494" r:id="rId15"/>
              </w:object>
            </w:r>
            <w:r>
              <w:t xml:space="preserve"> trong khai triển nhị thức </w:t>
            </w:r>
            <w:r w:rsidRPr="00FB3B6E">
              <w:rPr>
                <w:position w:val="-14"/>
              </w:rPr>
              <w:object w:dxaOrig="900" w:dyaOrig="440" w14:anchorId="5A6A6E4B">
                <v:shape id="_x0000_i1031" type="#_x0000_t75" style="width:44.85pt;height:21.75pt" o:ole="">
                  <v:imagedata r:id="rId9" o:title=""/>
                </v:shape>
                <o:OLEObject Type="Embed" ProgID="Equation.DSMT4" ShapeID="_x0000_i1031" DrawAspect="Content" ObjectID="_1841838495" r:id="rId16"/>
              </w:object>
            </w:r>
            <w:r>
              <w:t xml:space="preserve"> </w:t>
            </w:r>
            <w:r w:rsidR="009555C3">
              <w:t xml:space="preserve">với </w:t>
            </w:r>
            <w:r w:rsidR="009555C3" w:rsidRPr="009555C3">
              <w:rPr>
                <w:position w:val="-10"/>
              </w:rPr>
              <w:object w:dxaOrig="1340" w:dyaOrig="320" w14:anchorId="4EA23D28">
                <v:shape id="_x0000_i1032" type="#_x0000_t75" style="width:67.25pt;height:16.3pt" o:ole="">
                  <v:imagedata r:id="rId11" o:title=""/>
                </v:shape>
                <o:OLEObject Type="Embed" ProgID="Equation.DSMT4" ShapeID="_x0000_i1032" DrawAspect="Content" ObjectID="_1841838496" r:id="rId17"/>
              </w:object>
            </w:r>
            <w:r w:rsidR="009555C3">
              <w:rPr>
                <w:lang w:val="en-US"/>
              </w:rPr>
              <w:t>.</w:t>
            </w:r>
          </w:p>
        </w:tc>
      </w:tr>
      <w:tr w:rsidR="0084375C" w:rsidRPr="00B51884" w14:paraId="0A7A5B84" w14:textId="77777777" w:rsidTr="00023C9F">
        <w:trPr>
          <w:trHeight w:val="944"/>
        </w:trPr>
        <w:tc>
          <w:tcPr>
            <w:tcW w:w="1696" w:type="dxa"/>
            <w:vMerge w:val="restart"/>
            <w:vAlign w:val="center"/>
          </w:tcPr>
          <w:p w14:paraId="17EFD3DE" w14:textId="77777777" w:rsidR="0084375C" w:rsidRPr="00B51884" w:rsidRDefault="0084375C" w:rsidP="008E65A8">
            <w:pPr>
              <w:spacing w:after="0" w:line="288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en-US"/>
              </w:rPr>
              <w:t>Xác suất</w:t>
            </w:r>
          </w:p>
          <w:p w14:paraId="1A4C70EF" w14:textId="3654AEA1" w:rsidR="0084375C" w:rsidRPr="00B51884" w:rsidRDefault="0084375C" w:rsidP="008E65A8">
            <w:pPr>
              <w:spacing w:after="0" w:line="288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vi-VN"/>
              </w:rPr>
              <w:t xml:space="preserve">  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1954550" w14:textId="32485CE0" w:rsidR="0084375C" w:rsidRPr="0084375C" w:rsidRDefault="0084375C" w:rsidP="008E65A8">
            <w:pPr>
              <w:spacing w:after="0" w:line="288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84375C">
              <w:rPr>
                <w:b/>
                <w:bCs/>
                <w:i/>
                <w:iCs/>
                <w:lang w:val="en-US"/>
              </w:rPr>
              <w:t>1.</w:t>
            </w:r>
            <w:r>
              <w:rPr>
                <w:lang w:val="en-US"/>
              </w:rPr>
              <w:t xml:space="preserve"> </w:t>
            </w:r>
            <w:r w:rsidRPr="0084375C">
              <w:rPr>
                <w:b/>
                <w:bCs/>
                <w:i/>
                <w:iCs/>
                <w:lang w:val="en-US"/>
              </w:rPr>
              <w:t>Không gian mẫu</w:t>
            </w:r>
            <w:r w:rsidRPr="0084375C">
              <w:rPr>
                <w:b/>
                <w:bCs/>
                <w:i/>
                <w:iCs/>
              </w:rPr>
              <w:t xml:space="preserve"> và biến cố</w:t>
            </w:r>
          </w:p>
        </w:tc>
        <w:tc>
          <w:tcPr>
            <w:tcW w:w="6804" w:type="dxa"/>
          </w:tcPr>
          <w:p w14:paraId="148B5EC4" w14:textId="77777777" w:rsidR="0084375C" w:rsidRPr="00BA6907" w:rsidRDefault="0084375C" w:rsidP="008E65A8">
            <w:pPr>
              <w:spacing w:after="0"/>
              <w:jc w:val="both"/>
              <w:rPr>
                <w:b/>
                <w:bCs/>
              </w:rPr>
            </w:pPr>
            <w:r w:rsidRPr="00BA6907">
              <w:rPr>
                <w:b/>
                <w:bCs/>
              </w:rPr>
              <w:t>Nhận biết:</w:t>
            </w:r>
          </w:p>
          <w:p w14:paraId="41BF3E13" w14:textId="570305A5" w:rsidR="0084375C" w:rsidRPr="00D10384" w:rsidRDefault="0084375C" w:rsidP="008E65A8">
            <w:pPr>
              <w:spacing w:after="0"/>
              <w:jc w:val="both"/>
              <w:rPr>
                <w:lang w:val="en-US"/>
              </w:rPr>
            </w:pPr>
            <w:r>
              <w:t xml:space="preserve">- </w:t>
            </w:r>
            <w:r>
              <w:rPr>
                <w:lang w:val="en-US"/>
              </w:rPr>
              <w:t xml:space="preserve">Xác định được </w:t>
            </w:r>
            <w:r>
              <w:t>không gian mẫu, biến cố của những phép thử đơn giản</w:t>
            </w:r>
            <w:r>
              <w:rPr>
                <w:lang w:val="en-US"/>
              </w:rPr>
              <w:t>: tung đồng xu</w:t>
            </w:r>
            <w:r w:rsidR="00E02084">
              <w:rPr>
                <w:lang w:val="en-US"/>
              </w:rPr>
              <w:t xml:space="preserve"> (tối đa 2 lần)</w:t>
            </w:r>
            <w:r>
              <w:rPr>
                <w:lang w:val="en-US"/>
              </w:rPr>
              <w:t xml:space="preserve">, </w:t>
            </w:r>
            <w:r w:rsidR="00E02084">
              <w:rPr>
                <w:lang w:val="en-US"/>
              </w:rPr>
              <w:t xml:space="preserve">gieo 1 con </w:t>
            </w:r>
            <w:r>
              <w:rPr>
                <w:lang w:val="en-US"/>
              </w:rPr>
              <w:t>xúc xắc</w:t>
            </w:r>
            <w:r w:rsidR="00E02084">
              <w:rPr>
                <w:lang w:val="en-US"/>
              </w:rPr>
              <w:t xml:space="preserve"> (tối đa 2 lần)</w:t>
            </w:r>
            <w:r>
              <w:rPr>
                <w:lang w:val="en-US"/>
              </w:rPr>
              <w:t>, rút thẻ,…</w:t>
            </w:r>
          </w:p>
          <w:p w14:paraId="5690C249" w14:textId="06E73394" w:rsidR="0084375C" w:rsidRPr="00B5497B" w:rsidRDefault="0084375C" w:rsidP="008E65A8">
            <w:pPr>
              <w:spacing w:after="0"/>
              <w:jc w:val="both"/>
              <w:rPr>
                <w:lang w:val="en-US"/>
              </w:rPr>
            </w:pPr>
            <w:r>
              <w:t xml:space="preserve">- </w:t>
            </w:r>
            <w:r>
              <w:rPr>
                <w:lang w:val="en-US"/>
              </w:rPr>
              <w:t xml:space="preserve">Xác định được số phần tử của </w:t>
            </w:r>
            <w:r>
              <w:t>không gian mẫu, biến cố của những phép thử đơn giản</w:t>
            </w:r>
            <w:r>
              <w:rPr>
                <w:lang w:val="en-US"/>
              </w:rPr>
              <w:t xml:space="preserve">: tung đồng xu, </w:t>
            </w:r>
            <w:r w:rsidR="00E02084">
              <w:rPr>
                <w:lang w:val="en-US"/>
              </w:rPr>
              <w:t xml:space="preserve">gieo 1 con </w:t>
            </w:r>
            <w:r>
              <w:rPr>
                <w:lang w:val="en-US"/>
              </w:rPr>
              <w:t>xúc xắc (</w:t>
            </w:r>
            <w:r w:rsidR="00E02084">
              <w:rPr>
                <w:lang w:val="en-US"/>
              </w:rPr>
              <w:t>tối đa 2</w:t>
            </w:r>
            <w:r>
              <w:rPr>
                <w:lang w:val="en-US"/>
              </w:rPr>
              <w:t xml:space="preserve"> lần), rút thẻ,…</w:t>
            </w:r>
          </w:p>
        </w:tc>
      </w:tr>
      <w:tr w:rsidR="0084375C" w:rsidRPr="00B51884" w14:paraId="32278021" w14:textId="77777777" w:rsidTr="00023C9F">
        <w:trPr>
          <w:trHeight w:val="944"/>
        </w:trPr>
        <w:tc>
          <w:tcPr>
            <w:tcW w:w="1696" w:type="dxa"/>
            <w:vMerge/>
            <w:vAlign w:val="center"/>
          </w:tcPr>
          <w:p w14:paraId="7FADB41E" w14:textId="77777777" w:rsidR="0084375C" w:rsidRDefault="0084375C" w:rsidP="008E65A8">
            <w:pPr>
              <w:spacing w:after="0" w:line="288" w:lineRule="auto"/>
              <w:jc w:val="both"/>
              <w:rPr>
                <w:rFonts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5E3CFD8" w14:textId="5E2A528C" w:rsidR="0084375C" w:rsidRDefault="0084375C" w:rsidP="008E65A8">
            <w:pPr>
              <w:spacing w:after="0" w:line="288" w:lineRule="auto"/>
              <w:jc w:val="both"/>
            </w:pPr>
            <w:r>
              <w:rPr>
                <w:b/>
                <w:bCs/>
                <w:i/>
                <w:iCs/>
                <w:lang w:val="en-US"/>
              </w:rPr>
              <w:t xml:space="preserve">2. </w:t>
            </w:r>
            <w:r w:rsidRPr="0084375C">
              <w:rPr>
                <w:b/>
                <w:bCs/>
                <w:i/>
                <w:iCs/>
              </w:rPr>
              <w:t>Xác suất của biến cố</w:t>
            </w:r>
          </w:p>
        </w:tc>
        <w:tc>
          <w:tcPr>
            <w:tcW w:w="6804" w:type="dxa"/>
          </w:tcPr>
          <w:p w14:paraId="1A89981E" w14:textId="77777777" w:rsidR="00B5497B" w:rsidRPr="00BA6907" w:rsidRDefault="00B5497B" w:rsidP="008E65A8">
            <w:pPr>
              <w:spacing w:after="0"/>
              <w:jc w:val="both"/>
              <w:rPr>
                <w:b/>
                <w:bCs/>
              </w:rPr>
            </w:pPr>
            <w:r w:rsidRPr="00BA6907">
              <w:rPr>
                <w:b/>
                <w:bCs/>
              </w:rPr>
              <w:t>Nhận biết:</w:t>
            </w:r>
          </w:p>
          <w:p w14:paraId="04E9638C" w14:textId="77777777" w:rsidR="00B5497B" w:rsidRDefault="00B5497B" w:rsidP="008E65A8">
            <w:pPr>
              <w:spacing w:after="0"/>
              <w:jc w:val="both"/>
            </w:pPr>
            <w:r>
              <w:rPr>
                <w:lang w:val="en-US"/>
              </w:rPr>
              <w:t xml:space="preserve">- </w:t>
            </w:r>
            <w:r>
              <w:t>Nắm được công thức xác suất cổ điển.</w:t>
            </w:r>
          </w:p>
          <w:p w14:paraId="089CACFB" w14:textId="77777777" w:rsidR="00B5497B" w:rsidRPr="00286619" w:rsidRDefault="00B5497B" w:rsidP="008E65A8">
            <w:pPr>
              <w:spacing w:after="0"/>
              <w:jc w:val="both"/>
            </w:pPr>
            <w:r>
              <w:t xml:space="preserve">- Biết được các tính chất: </w:t>
            </w:r>
            <w:r w:rsidRPr="004A1C9B">
              <w:rPr>
                <w:position w:val="-14"/>
              </w:rPr>
              <w:object w:dxaOrig="3320" w:dyaOrig="400" w14:anchorId="6E8BD14D">
                <v:shape id="_x0000_i1033" type="#_x0000_t75" style="width:165.75pt;height:19.7pt" o:ole="">
                  <v:imagedata r:id="rId18" o:title=""/>
                </v:shape>
                <o:OLEObject Type="Embed" ProgID="Equation.DSMT4" ShapeID="_x0000_i1033" DrawAspect="Content" ObjectID="_1841838497" r:id="rId19"/>
              </w:object>
            </w:r>
          </w:p>
          <w:p w14:paraId="7DA4D8B8" w14:textId="77777777" w:rsidR="00B5497B" w:rsidRDefault="00B5497B" w:rsidP="008E65A8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Thông hiểu</w:t>
            </w:r>
            <w:r w:rsidRPr="00BA6907">
              <w:rPr>
                <w:b/>
                <w:bCs/>
              </w:rPr>
              <w:t>:</w:t>
            </w:r>
          </w:p>
          <w:p w14:paraId="381B0C3F" w14:textId="0D443EE7" w:rsidR="00B5497B" w:rsidRDefault="00B5497B" w:rsidP="008E65A8">
            <w:pPr>
              <w:spacing w:after="0"/>
              <w:jc w:val="both"/>
              <w:rPr>
                <w:lang w:val="en-US"/>
              </w:rPr>
            </w:pPr>
            <w:r>
              <w:t>- T</w:t>
            </w:r>
            <w:r w:rsidRPr="00BA6907">
              <w:t>ính được xác suất</w:t>
            </w:r>
            <w:r>
              <w:t xml:space="preserve"> của biến cố</w:t>
            </w:r>
            <w:r w:rsidRPr="00BA6907">
              <w:t xml:space="preserve"> trong các tình huống đơn giản</w:t>
            </w:r>
            <w:r>
              <w:t xml:space="preserve"> </w:t>
            </w:r>
            <w:r>
              <w:rPr>
                <w:lang w:val="en-US"/>
              </w:rPr>
              <w:t xml:space="preserve">(mô tả được không gian mẫu hoặc dùng </w:t>
            </w:r>
            <w:r w:rsidRPr="00E02084">
              <w:rPr>
                <w:b/>
                <w:bCs/>
                <w:lang w:val="en-US"/>
              </w:rPr>
              <w:t>tổ hợp</w:t>
            </w:r>
            <w:r>
              <w:rPr>
                <w:lang w:val="en-US"/>
              </w:rPr>
              <w:t>)</w:t>
            </w:r>
            <w:r w:rsidR="00E02084">
              <w:rPr>
                <w:lang w:val="en-US"/>
              </w:rPr>
              <w:t xml:space="preserve"> (xét 01 trường hợp)</w:t>
            </w:r>
          </w:p>
          <w:p w14:paraId="4FA96F81" w14:textId="751327B1" w:rsidR="0084375C" w:rsidRPr="004D3FEB" w:rsidRDefault="00B5497B" w:rsidP="008E65A8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- Tính được xác suất bằng sơ đồ hình cây.</w:t>
            </w:r>
          </w:p>
        </w:tc>
      </w:tr>
      <w:tr w:rsidR="0084375C" w:rsidRPr="00B51884" w14:paraId="31E705DA" w14:textId="77777777" w:rsidTr="00023C9F">
        <w:trPr>
          <w:trHeight w:val="695"/>
        </w:trPr>
        <w:tc>
          <w:tcPr>
            <w:tcW w:w="1696" w:type="dxa"/>
            <w:vMerge w:val="restart"/>
            <w:vAlign w:val="center"/>
          </w:tcPr>
          <w:p w14:paraId="13159299" w14:textId="1EE7B38A" w:rsidR="0084375C" w:rsidRPr="00B51884" w:rsidRDefault="0084375C" w:rsidP="008E65A8">
            <w:pPr>
              <w:spacing w:after="0" w:line="288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vi-VN"/>
              </w:rPr>
              <w:t xml:space="preserve">Phương 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vi-VN"/>
              </w:rPr>
              <w:t xml:space="preserve">pháp tọa độ trong mặt phẳng 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DA5C189" w14:textId="0C427749" w:rsidR="0084375C" w:rsidRPr="00B51884" w:rsidRDefault="0084375C" w:rsidP="008E65A8">
            <w:pPr>
              <w:spacing w:after="0" w:line="288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4"/>
                <w:lang w:eastAsia="vi-VN"/>
              </w:rPr>
              <w:t>1</w:t>
            </w:r>
            <w:r w:rsidR="00B5497B">
              <w:rPr>
                <w:rFonts w:eastAsia="Times New Roman" w:cs="Times New Roman"/>
                <w:b/>
                <w:i/>
                <w:color w:val="000000"/>
                <w:szCs w:val="24"/>
                <w:lang w:val="en-US" w:eastAsia="vi-VN"/>
              </w:rPr>
              <w:t>.</w:t>
            </w:r>
            <w:r>
              <w:rPr>
                <w:rFonts w:eastAsia="Times New Roman" w:cs="Times New Roman"/>
                <w:b/>
                <w:i/>
                <w:color w:val="000000"/>
                <w:szCs w:val="24"/>
                <w:lang w:eastAsia="vi-VN"/>
              </w:rPr>
              <w:t xml:space="preserve"> Phương trình đường thẳng </w:t>
            </w:r>
          </w:p>
        </w:tc>
        <w:tc>
          <w:tcPr>
            <w:tcW w:w="6804" w:type="dxa"/>
            <w:vAlign w:val="center"/>
          </w:tcPr>
          <w:p w14:paraId="52E215EB" w14:textId="77777777" w:rsidR="0084375C" w:rsidRDefault="0084375C" w:rsidP="008E65A8">
            <w:pPr>
              <w:pStyle w:val="Khc0"/>
              <w:spacing w:line="269" w:lineRule="auto"/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Nhận biết:</w:t>
            </w:r>
          </w:p>
          <w:p w14:paraId="466FC71D" w14:textId="4DD2FA04" w:rsidR="0084375C" w:rsidRDefault="0084375C" w:rsidP="008E65A8">
            <w:pPr>
              <w:pStyle w:val="Khc0"/>
              <w:spacing w:line="269" w:lineRule="auto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- Viết phương trình</w:t>
            </w:r>
            <w:r w:rsidR="00E02084">
              <w:rPr>
                <w:bCs/>
                <w:color w:val="000000"/>
                <w:sz w:val="24"/>
                <w:szCs w:val="24"/>
                <w:lang w:val="en-US"/>
              </w:rPr>
              <w:t xml:space="preserve"> tổng quát hoặc tham số của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đường thẳng khi biết điểm đi qua và VTCP/VTPT.</w:t>
            </w:r>
          </w:p>
          <w:p w14:paraId="49368F35" w14:textId="7C10C1D3" w:rsidR="0084375C" w:rsidRDefault="0084375C" w:rsidP="008E65A8">
            <w:pPr>
              <w:pStyle w:val="Khc0"/>
              <w:spacing w:line="269" w:lineRule="auto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lastRenderedPageBreak/>
              <w:t>- Tìm VTCP/VTPT khi cho phương trình đường thẳng</w:t>
            </w:r>
            <w:r w:rsidR="00E02084">
              <w:rPr>
                <w:bCs/>
                <w:color w:val="000000"/>
                <w:sz w:val="24"/>
                <w:szCs w:val="24"/>
                <w:lang w:val="en-US"/>
              </w:rPr>
              <w:t xml:space="preserve"> dạng tổng quát hoặc tham số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  <w:p w14:paraId="4D20BEC4" w14:textId="54EF47BE" w:rsidR="0084375C" w:rsidRDefault="0084375C" w:rsidP="008E65A8">
            <w:pPr>
              <w:pStyle w:val="Khc0"/>
              <w:spacing w:line="269" w:lineRule="auto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Viết phương trình đường thẳng qua hai điểm</w:t>
            </w:r>
          </w:p>
          <w:p w14:paraId="0855C0ED" w14:textId="2FCD80BA" w:rsidR="00E02084" w:rsidRDefault="00E02084" w:rsidP="008E65A8">
            <w:pPr>
              <w:pStyle w:val="Khc0"/>
              <w:spacing w:line="269" w:lineRule="auto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- Nhận biết điểm thuộc/không thuộc đường thẳng</w:t>
            </w:r>
          </w:p>
          <w:p w14:paraId="7C434F39" w14:textId="77777777" w:rsidR="0084375C" w:rsidRDefault="0084375C" w:rsidP="008E65A8">
            <w:pPr>
              <w:pStyle w:val="Khc0"/>
              <w:spacing w:line="269" w:lineRule="auto"/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Thông hiểu:</w:t>
            </w:r>
          </w:p>
          <w:p w14:paraId="3D433EBC" w14:textId="3388C8F6" w:rsidR="0084375C" w:rsidRDefault="0084375C" w:rsidP="008E65A8">
            <w:pPr>
              <w:pStyle w:val="Khc0"/>
              <w:spacing w:line="269" w:lineRule="auto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Viết phương trình</w:t>
            </w:r>
            <w:r w:rsidR="00823A72">
              <w:rPr>
                <w:bCs/>
                <w:color w:val="000000"/>
                <w:sz w:val="24"/>
                <w:szCs w:val="24"/>
                <w:lang w:val="en-US"/>
              </w:rPr>
              <w:t xml:space="preserve"> tổng quát của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 đường thẳng khi biết nó song song hoặc vuông góc với 1 đường thẳng</w:t>
            </w:r>
            <w:r w:rsidR="00823A72">
              <w:rPr>
                <w:bCs/>
                <w:color w:val="000000"/>
                <w:sz w:val="24"/>
                <w:szCs w:val="24"/>
                <w:lang w:val="en-US"/>
              </w:rPr>
              <w:t xml:space="preserve"> có phương trình tổng quát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 cho trước</w:t>
            </w:r>
            <w:r w:rsidR="00322E66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  <w:p w14:paraId="57CA840B" w14:textId="36181752" w:rsidR="0084375C" w:rsidRDefault="0084375C" w:rsidP="008E65A8">
            <w:pPr>
              <w:pStyle w:val="Khc0"/>
              <w:spacing w:line="269" w:lineRule="auto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- 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Tính khoảng cách từ điểm đến đường thẳng</w:t>
            </w:r>
            <w:r w:rsidR="00322E66">
              <w:rPr>
                <w:bCs/>
                <w:color w:val="000000"/>
                <w:sz w:val="24"/>
                <w:szCs w:val="24"/>
                <w:lang w:val="en-US"/>
              </w:rPr>
              <w:t xml:space="preserve"> (có PT tổng quát)</w:t>
            </w:r>
          </w:p>
          <w:p w14:paraId="0F387A5B" w14:textId="21926128" w:rsidR="0084375C" w:rsidRDefault="0084375C" w:rsidP="008E65A8">
            <w:pPr>
              <w:pStyle w:val="Khc0"/>
              <w:spacing w:line="269" w:lineRule="auto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 Tính góc giữa 2 đường thẳng</w:t>
            </w:r>
            <w:r w:rsidR="00322E66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AFE8953" w14:textId="7CADB0C8" w:rsidR="0084375C" w:rsidRPr="004D3FEB" w:rsidRDefault="0084375C" w:rsidP="004D3FEB">
            <w:pPr>
              <w:pStyle w:val="Khc0"/>
              <w:spacing w:line="269" w:lineRule="auto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 Vị trí tương đối của 2 đường thẳng</w:t>
            </w:r>
          </w:p>
        </w:tc>
      </w:tr>
      <w:tr w:rsidR="0084375C" w:rsidRPr="00B51884" w14:paraId="270C61B3" w14:textId="77777777" w:rsidTr="00023C9F">
        <w:trPr>
          <w:trHeight w:val="296"/>
        </w:trPr>
        <w:tc>
          <w:tcPr>
            <w:tcW w:w="1696" w:type="dxa"/>
            <w:vMerge/>
            <w:vAlign w:val="center"/>
          </w:tcPr>
          <w:p w14:paraId="0462BDD4" w14:textId="1CB6765E" w:rsidR="0084375C" w:rsidRPr="00B51884" w:rsidRDefault="0084375C" w:rsidP="008E65A8">
            <w:pPr>
              <w:spacing w:after="0" w:line="288" w:lineRule="auto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5B191B0C" w14:textId="6CE6E01E" w:rsidR="0084375C" w:rsidRPr="00B51884" w:rsidRDefault="0084375C" w:rsidP="008E65A8">
            <w:pPr>
              <w:spacing w:after="0" w:line="288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4"/>
                <w:lang w:eastAsia="vi-VN"/>
              </w:rPr>
              <w:t>2</w:t>
            </w:r>
            <w:r w:rsidR="00B5497B">
              <w:rPr>
                <w:rFonts w:eastAsia="Times New Roman" w:cs="Times New Roman"/>
                <w:b/>
                <w:i/>
                <w:color w:val="000000"/>
                <w:szCs w:val="24"/>
                <w:lang w:val="en-US" w:eastAsia="vi-VN"/>
              </w:rPr>
              <w:t>.</w:t>
            </w:r>
            <w:r>
              <w:rPr>
                <w:rFonts w:eastAsia="Times New Roman" w:cs="Times New Roman"/>
                <w:b/>
                <w:i/>
                <w:color w:val="000000"/>
                <w:szCs w:val="24"/>
                <w:lang w:eastAsia="vi-VN"/>
              </w:rPr>
              <w:t xml:space="preserve"> Phương trình đường </w:t>
            </w:r>
            <w:r>
              <w:rPr>
                <w:rFonts w:eastAsia="Times New Roman" w:cs="Times New Roman"/>
                <w:b/>
                <w:i/>
                <w:color w:val="000000"/>
                <w:szCs w:val="24"/>
                <w:lang w:val="en-US" w:eastAsia="vi-VN"/>
              </w:rPr>
              <w:t>tròn</w:t>
            </w:r>
            <w:r>
              <w:rPr>
                <w:rFonts w:eastAsia="Times New Roman" w:cs="Times New Roman"/>
                <w:b/>
                <w:i/>
                <w:color w:val="000000"/>
                <w:szCs w:val="24"/>
                <w:lang w:eastAsia="vi-VN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15E516FC" w14:textId="77777777" w:rsidR="0084375C" w:rsidRDefault="0084375C" w:rsidP="008E65A8">
            <w:pPr>
              <w:pStyle w:val="Khc0"/>
              <w:spacing w:line="269" w:lineRule="auto"/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Nhận biết:</w:t>
            </w:r>
          </w:p>
          <w:p w14:paraId="10AF85A9" w14:textId="6DA34210" w:rsidR="0084375C" w:rsidRDefault="0084375C" w:rsidP="008E65A8">
            <w:pPr>
              <w:pStyle w:val="Khc0"/>
              <w:spacing w:line="269" w:lineRule="auto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Cho phương trình đường tròn</w:t>
            </w:r>
            <w:r w:rsidR="00E02084">
              <w:rPr>
                <w:bCs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 tìm tâm và bán kính</w:t>
            </w:r>
          </w:p>
          <w:p w14:paraId="38A75C24" w14:textId="77777777" w:rsidR="0084375C" w:rsidRDefault="0084375C" w:rsidP="008E65A8">
            <w:pPr>
              <w:pStyle w:val="Khc0"/>
              <w:spacing w:line="269" w:lineRule="auto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- Viết phương trình đường tròn khi biết tâm và bán kính.</w:t>
            </w:r>
          </w:p>
          <w:p w14:paraId="0786B051" w14:textId="77777777" w:rsidR="0084375C" w:rsidRDefault="0084375C" w:rsidP="008E65A8">
            <w:pPr>
              <w:pStyle w:val="Khc0"/>
              <w:spacing w:line="269" w:lineRule="auto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- Viết phương trình đường tròn khi biết đường kính AB. </w:t>
            </w:r>
          </w:p>
          <w:p w14:paraId="5526C1BB" w14:textId="77777777" w:rsidR="0084375C" w:rsidRDefault="0084375C" w:rsidP="008E65A8">
            <w:pPr>
              <w:pStyle w:val="Khc0"/>
              <w:spacing w:line="269" w:lineRule="auto"/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Thông hiểu:</w:t>
            </w:r>
          </w:p>
          <w:p w14:paraId="027DB8CB" w14:textId="1A7F4A6C" w:rsidR="0084375C" w:rsidRDefault="0084375C" w:rsidP="008E65A8">
            <w:pPr>
              <w:pStyle w:val="Khc0"/>
              <w:spacing w:line="269" w:lineRule="auto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- Viết phương trình đường tròn tiếp xúc đường thẳng cho trước</w:t>
            </w:r>
            <w:r w:rsidR="00823A72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C26F81F" w14:textId="3C6D4828" w:rsidR="0084375C" w:rsidRDefault="0084375C" w:rsidP="008E65A8">
            <w:pPr>
              <w:pStyle w:val="Khc0"/>
              <w:spacing w:line="269" w:lineRule="auto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- Viết phương trình tiếp tuyến của đường tròn tại điểm thuộc đường tròn</w:t>
            </w:r>
            <w:r w:rsidR="00823A72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  <w:p w14:paraId="6E0995D4" w14:textId="77777777" w:rsidR="0084375C" w:rsidRDefault="0084375C" w:rsidP="008E65A8">
            <w:pPr>
              <w:pStyle w:val="Khc0"/>
              <w:spacing w:line="269" w:lineRule="auto"/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Vận dụng:</w:t>
            </w:r>
          </w:p>
          <w:p w14:paraId="00C5CB53" w14:textId="77777777" w:rsidR="0084375C" w:rsidRDefault="0084375C" w:rsidP="008E65A8">
            <w:pPr>
              <w:pStyle w:val="Khc0"/>
              <w:spacing w:line="269" w:lineRule="auto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Tìm m để phương trình đã cho là phương trình đường tròn hoặc đường tròn có bán kính là một số cho trước.</w:t>
            </w:r>
          </w:p>
          <w:p w14:paraId="51A44C35" w14:textId="3F15D272" w:rsidR="0084375C" w:rsidRPr="00B51884" w:rsidRDefault="0084375C" w:rsidP="008E65A8">
            <w:pPr>
              <w:spacing w:after="0" w:line="288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F04B0">
              <w:rPr>
                <w:b/>
                <w:bCs/>
                <w:color w:val="000000"/>
                <w:szCs w:val="24"/>
                <w:lang w:val="en-US"/>
              </w:rPr>
              <w:t>-</w:t>
            </w:r>
            <w:r w:rsidRPr="008F04B0">
              <w:rPr>
                <w:bCs/>
                <w:color w:val="000000"/>
                <w:szCs w:val="24"/>
                <w:lang w:val="en-US"/>
              </w:rPr>
              <w:t xml:space="preserve"> Viết phương trình đường tròn nâng cao hơn.</w:t>
            </w:r>
          </w:p>
        </w:tc>
      </w:tr>
      <w:tr w:rsidR="0084375C" w:rsidRPr="00B51884" w14:paraId="6D1A3508" w14:textId="77777777" w:rsidTr="00325C2E">
        <w:trPr>
          <w:trHeight w:val="1261"/>
        </w:trPr>
        <w:tc>
          <w:tcPr>
            <w:tcW w:w="1696" w:type="dxa"/>
            <w:vMerge/>
            <w:vAlign w:val="center"/>
          </w:tcPr>
          <w:p w14:paraId="210CDEB4" w14:textId="77777777" w:rsidR="0084375C" w:rsidRPr="00B51884" w:rsidRDefault="0084375C" w:rsidP="008E65A8">
            <w:pPr>
              <w:spacing w:after="0" w:line="288" w:lineRule="auto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5C86E98" w14:textId="468F6191" w:rsidR="0084375C" w:rsidRPr="00B51884" w:rsidRDefault="0084375C" w:rsidP="008E65A8">
            <w:pPr>
              <w:spacing w:after="0" w:line="288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4"/>
                <w:lang w:eastAsia="vi-VN"/>
              </w:rPr>
              <w:t>3</w:t>
            </w:r>
            <w:r w:rsidR="00B5497B">
              <w:rPr>
                <w:rFonts w:eastAsia="Times New Roman" w:cs="Times New Roman"/>
                <w:b/>
                <w:i/>
                <w:color w:val="000000"/>
                <w:szCs w:val="24"/>
                <w:lang w:val="en-US" w:eastAsia="vi-VN"/>
              </w:rPr>
              <w:t>.</w:t>
            </w:r>
            <w:r>
              <w:rPr>
                <w:rFonts w:eastAsia="Times New Roman" w:cs="Times New Roman"/>
                <w:b/>
                <w:i/>
                <w:color w:val="000000"/>
                <w:szCs w:val="24"/>
                <w:lang w:eastAsia="vi-VN"/>
              </w:rPr>
              <w:t xml:space="preserve"> Phương trình đ</w:t>
            </w:r>
            <w:r>
              <w:rPr>
                <w:rFonts w:eastAsia="Times New Roman" w:cs="Times New Roman"/>
                <w:b/>
                <w:i/>
                <w:color w:val="000000"/>
                <w:szCs w:val="24"/>
                <w:lang w:val="en-US" w:eastAsia="vi-VN"/>
              </w:rPr>
              <w:t>ường conic</w:t>
            </w:r>
          </w:p>
        </w:tc>
        <w:tc>
          <w:tcPr>
            <w:tcW w:w="6804" w:type="dxa"/>
            <w:vAlign w:val="center"/>
          </w:tcPr>
          <w:p w14:paraId="360A0D5E" w14:textId="77777777" w:rsidR="0084375C" w:rsidRDefault="0084375C" w:rsidP="008E65A8">
            <w:pPr>
              <w:pStyle w:val="Khc0"/>
              <w:spacing w:line="269" w:lineRule="auto"/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Nhận biết:</w:t>
            </w:r>
          </w:p>
          <w:p w14:paraId="3AAF9129" w14:textId="1E3A44C7" w:rsidR="0084375C" w:rsidRDefault="0084375C" w:rsidP="008E65A8">
            <w:pPr>
              <w:pStyle w:val="Khc0"/>
              <w:spacing w:line="269" w:lineRule="auto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Cho phương trình</w:t>
            </w:r>
            <w:r w:rsidR="00E02084">
              <w:rPr>
                <w:bCs/>
                <w:color w:val="000000"/>
                <w:sz w:val="24"/>
                <w:szCs w:val="24"/>
                <w:lang w:val="en-US"/>
              </w:rPr>
              <w:t xml:space="preserve"> chính tắc: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 elip</w:t>
            </w:r>
            <w:r w:rsidR="00E02084">
              <w:rPr>
                <w:b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parabol đúng dạng, xác định các yếu tố cơ bản</w:t>
            </w:r>
            <w:r w:rsidR="00E02084">
              <w:rPr>
                <w:bCs/>
                <w:color w:val="000000"/>
                <w:sz w:val="24"/>
                <w:szCs w:val="24"/>
                <w:lang w:val="en-US"/>
              </w:rPr>
              <w:t xml:space="preserve"> như SGK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  <w:p w14:paraId="7C60ACB4" w14:textId="77777777" w:rsidR="0084375C" w:rsidRDefault="0084375C" w:rsidP="008E65A8">
            <w:pPr>
              <w:pStyle w:val="Khc0"/>
              <w:spacing w:line="269" w:lineRule="auto"/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Thông hiểu:</w:t>
            </w:r>
          </w:p>
          <w:p w14:paraId="23CE7B4A" w14:textId="155CBF62" w:rsidR="0084375C" w:rsidRDefault="0084375C" w:rsidP="008E65A8">
            <w:pPr>
              <w:pStyle w:val="Khc0"/>
              <w:spacing w:line="269" w:lineRule="auto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4B0">
              <w:rPr>
                <w:bCs/>
                <w:color w:val="000000"/>
                <w:sz w:val="24"/>
                <w:szCs w:val="24"/>
                <w:lang w:val="en-US"/>
              </w:rPr>
              <w:t>- Viết phương trình chính tắc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 elip</w:t>
            </w:r>
            <w:r w:rsidRPr="008F04B0">
              <w:rPr>
                <w:bCs/>
                <w:color w:val="000000"/>
                <w:sz w:val="24"/>
                <w:szCs w:val="24"/>
                <w:lang w:val="en-US"/>
              </w:rPr>
              <w:t xml:space="preserve"> khi cho các yếu tố</w:t>
            </w:r>
            <w:r w:rsidR="00E02084">
              <w:rPr>
                <w:bCs/>
                <w:color w:val="000000"/>
                <w:sz w:val="24"/>
                <w:szCs w:val="24"/>
                <w:lang w:val="en-US"/>
              </w:rPr>
              <w:t>: độ dài các trục, tiêu cự, tiêu điểm, đỉnh trên các trục.</w:t>
            </w:r>
          </w:p>
          <w:p w14:paraId="435C9023" w14:textId="77777777" w:rsidR="0084375C" w:rsidRPr="00D515D6" w:rsidRDefault="0084375C" w:rsidP="008E65A8">
            <w:pPr>
              <w:pStyle w:val="Khc0"/>
              <w:spacing w:line="269" w:lineRule="auto"/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 w:rsidRPr="00D515D6">
              <w:rPr>
                <w:b/>
                <w:color w:val="000000"/>
                <w:sz w:val="24"/>
                <w:szCs w:val="24"/>
                <w:lang w:val="en-US"/>
              </w:rPr>
              <w:t>Vận dụng:</w:t>
            </w:r>
          </w:p>
          <w:p w14:paraId="50B28EB9" w14:textId="511268C7" w:rsidR="0084375C" w:rsidRPr="00B51884" w:rsidRDefault="0084375C" w:rsidP="008E65A8">
            <w:pPr>
              <w:spacing w:after="0" w:line="288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D515D6">
              <w:rPr>
                <w:bCs/>
                <w:color w:val="000000"/>
                <w:szCs w:val="24"/>
                <w:lang w:val="en-US"/>
              </w:rPr>
              <w:t>- Giải quyết một số vấn đề thực tiễn gắn với ba đường conic.</w:t>
            </w:r>
          </w:p>
        </w:tc>
      </w:tr>
    </w:tbl>
    <w:p w14:paraId="35866703" w14:textId="77777777" w:rsidR="0084375C" w:rsidRPr="00B51884" w:rsidRDefault="0084375C" w:rsidP="0084375C">
      <w:pPr>
        <w:spacing w:after="0" w:line="264" w:lineRule="auto"/>
        <w:ind w:left="284"/>
        <w:jc w:val="center"/>
        <w:rPr>
          <w:rFonts w:cs="Times New Roman"/>
          <w:b/>
          <w:bCs/>
          <w:color w:val="FF0000"/>
          <w:szCs w:val="24"/>
        </w:rPr>
      </w:pPr>
    </w:p>
    <w:p w14:paraId="13ACFBBA" w14:textId="133C0D3A" w:rsidR="0084375C" w:rsidRDefault="00575748" w:rsidP="00575748">
      <w:pPr>
        <w:spacing w:after="0" w:line="264" w:lineRule="auto"/>
        <w:rPr>
          <w:rFonts w:cs="Times New Roman"/>
          <w:b/>
          <w:bCs/>
          <w:color w:val="FF0000"/>
          <w:sz w:val="23"/>
          <w:szCs w:val="23"/>
          <w:lang w:val="en-US"/>
        </w:rPr>
      </w:pPr>
      <w:bookmarkStart w:id="1" w:name="_Hlk194307962"/>
      <w:r w:rsidRPr="00575748">
        <w:rPr>
          <w:rFonts w:cs="Times New Roman"/>
          <w:b/>
          <w:bCs/>
          <w:color w:val="00B050"/>
          <w:sz w:val="23"/>
          <w:szCs w:val="23"/>
          <w:lang w:val="en-US"/>
        </w:rPr>
        <w:t>Lưu ý:</w:t>
      </w:r>
      <w:r>
        <w:rPr>
          <w:rFonts w:cs="Times New Roman"/>
          <w:b/>
          <w:bCs/>
          <w:color w:val="FF0000"/>
          <w:sz w:val="23"/>
          <w:szCs w:val="23"/>
          <w:lang w:val="en-US"/>
        </w:rPr>
        <w:t xml:space="preserve"> </w:t>
      </w:r>
    </w:p>
    <w:p w14:paraId="3C8360E1" w14:textId="7A58B878" w:rsidR="00575748" w:rsidRPr="004A28E9" w:rsidRDefault="00575748" w:rsidP="00575748">
      <w:pPr>
        <w:spacing w:after="0" w:line="264" w:lineRule="auto"/>
        <w:ind w:left="284"/>
        <w:rPr>
          <w:rFonts w:cs="Times New Roman"/>
          <w:b/>
          <w:bCs/>
          <w:color w:val="FF0000"/>
          <w:sz w:val="23"/>
          <w:szCs w:val="23"/>
          <w:lang w:val="en-US"/>
        </w:rPr>
      </w:pPr>
      <w:r w:rsidRPr="00575748">
        <w:rPr>
          <w:rFonts w:cs="Times New Roman"/>
          <w:b/>
          <w:bCs/>
          <w:sz w:val="23"/>
          <w:szCs w:val="23"/>
          <w:lang w:val="en-US"/>
        </w:rPr>
        <w:t xml:space="preserve">1. Phần Trắc nghiệm: </w:t>
      </w:r>
      <w:r>
        <w:rPr>
          <w:rFonts w:cs="Times New Roman"/>
          <w:b/>
          <w:bCs/>
          <w:sz w:val="23"/>
          <w:szCs w:val="23"/>
          <w:lang w:val="en-US"/>
        </w:rPr>
        <w:t>4</w:t>
      </w:r>
      <w:r w:rsidRPr="00575748">
        <w:rPr>
          <w:rFonts w:cs="Times New Roman"/>
          <w:b/>
          <w:bCs/>
          <w:sz w:val="23"/>
          <w:szCs w:val="23"/>
          <w:lang w:val="en-US"/>
        </w:rPr>
        <w:t xml:space="preserve"> điểm – 1</w:t>
      </w:r>
      <w:r>
        <w:rPr>
          <w:rFonts w:cs="Times New Roman"/>
          <w:b/>
          <w:bCs/>
          <w:sz w:val="23"/>
          <w:szCs w:val="23"/>
          <w:lang w:val="en-US"/>
        </w:rPr>
        <w:t>6</w:t>
      </w:r>
      <w:r w:rsidRPr="00575748">
        <w:rPr>
          <w:rFonts w:cs="Times New Roman"/>
          <w:b/>
          <w:bCs/>
          <w:sz w:val="23"/>
          <w:szCs w:val="23"/>
          <w:lang w:val="en-US"/>
        </w:rPr>
        <w:t xml:space="preserve"> câu (0.25đ/câu)</w:t>
      </w:r>
      <w:r w:rsidR="004A28E9">
        <w:rPr>
          <w:rFonts w:cs="Times New Roman"/>
          <w:b/>
          <w:bCs/>
          <w:sz w:val="23"/>
          <w:szCs w:val="23"/>
          <w:lang w:val="en-US"/>
        </w:rPr>
        <w:t xml:space="preserve"> </w:t>
      </w:r>
      <w:r w:rsidR="004A28E9" w:rsidRPr="004A28E9">
        <w:rPr>
          <w:rFonts w:cs="Times New Roman"/>
          <w:b/>
          <w:bCs/>
          <w:color w:val="FF0000"/>
          <w:sz w:val="23"/>
          <w:szCs w:val="23"/>
          <w:lang w:val="en-US"/>
        </w:rPr>
        <w:t>(Mức độ NHẬN BIẾT – THÔNG HIỂU)</w:t>
      </w:r>
    </w:p>
    <w:p w14:paraId="0A0CB491" w14:textId="6D3151A0" w:rsidR="00575748" w:rsidRPr="004A28E9" w:rsidRDefault="00575748" w:rsidP="00575748">
      <w:pPr>
        <w:spacing w:after="0" w:line="264" w:lineRule="auto"/>
        <w:ind w:left="284"/>
        <w:rPr>
          <w:rFonts w:cs="Times New Roman"/>
          <w:b/>
          <w:bCs/>
          <w:color w:val="FF0000"/>
          <w:sz w:val="23"/>
          <w:szCs w:val="23"/>
          <w:lang w:val="en-US"/>
        </w:rPr>
      </w:pPr>
      <w:r w:rsidRPr="00575748">
        <w:rPr>
          <w:rFonts w:cs="Times New Roman"/>
          <w:b/>
          <w:bCs/>
          <w:sz w:val="23"/>
          <w:szCs w:val="23"/>
          <w:lang w:val="en-US"/>
        </w:rPr>
        <w:t xml:space="preserve">2. Phần Đúng sai: </w:t>
      </w:r>
      <w:r w:rsidR="00FE0F2B">
        <w:rPr>
          <w:rFonts w:cs="Times New Roman"/>
          <w:b/>
          <w:bCs/>
          <w:sz w:val="23"/>
          <w:szCs w:val="23"/>
          <w:lang w:val="en-US"/>
        </w:rPr>
        <w:t>2</w:t>
      </w:r>
      <w:r w:rsidRPr="00575748">
        <w:rPr>
          <w:rFonts w:cs="Times New Roman"/>
          <w:b/>
          <w:bCs/>
          <w:sz w:val="23"/>
          <w:szCs w:val="23"/>
          <w:lang w:val="en-US"/>
        </w:rPr>
        <w:t xml:space="preserve"> điểm – </w:t>
      </w:r>
      <w:r w:rsidR="00FE0F2B">
        <w:rPr>
          <w:rFonts w:cs="Times New Roman"/>
          <w:b/>
          <w:bCs/>
          <w:sz w:val="23"/>
          <w:szCs w:val="23"/>
          <w:lang w:val="en-US"/>
        </w:rPr>
        <w:t>2</w:t>
      </w:r>
      <w:r w:rsidRPr="00575748">
        <w:rPr>
          <w:rFonts w:cs="Times New Roman"/>
          <w:b/>
          <w:bCs/>
          <w:sz w:val="23"/>
          <w:szCs w:val="23"/>
          <w:lang w:val="en-US"/>
        </w:rPr>
        <w:t xml:space="preserve"> câu (0.1 – 0.25 – 0.5 – 1.0đ/câu)</w:t>
      </w:r>
      <w:r w:rsidR="004A28E9">
        <w:rPr>
          <w:rFonts w:cs="Times New Roman"/>
          <w:b/>
          <w:bCs/>
          <w:sz w:val="23"/>
          <w:szCs w:val="23"/>
          <w:lang w:val="en-US"/>
        </w:rPr>
        <w:t xml:space="preserve"> </w:t>
      </w:r>
      <w:r w:rsidR="004A28E9" w:rsidRPr="004A28E9">
        <w:rPr>
          <w:rFonts w:cs="Times New Roman"/>
          <w:b/>
          <w:bCs/>
          <w:color w:val="FF0000"/>
          <w:sz w:val="23"/>
          <w:szCs w:val="23"/>
          <w:lang w:val="en-US"/>
        </w:rPr>
        <w:t>(Mức độ NHẬN BIẾT – THÔNG HIỂU)</w:t>
      </w:r>
    </w:p>
    <w:p w14:paraId="7E74D95A" w14:textId="497C9DE3" w:rsidR="00575748" w:rsidRPr="00575748" w:rsidRDefault="00575748" w:rsidP="00575748">
      <w:pPr>
        <w:spacing w:after="0" w:line="264" w:lineRule="auto"/>
        <w:ind w:left="284"/>
        <w:rPr>
          <w:rFonts w:cs="Times New Roman"/>
          <w:b/>
          <w:bCs/>
          <w:sz w:val="23"/>
          <w:szCs w:val="23"/>
          <w:lang w:val="en-US"/>
        </w:rPr>
      </w:pPr>
      <w:r w:rsidRPr="00575748">
        <w:rPr>
          <w:rFonts w:cs="Times New Roman"/>
          <w:b/>
          <w:bCs/>
          <w:sz w:val="23"/>
          <w:szCs w:val="23"/>
          <w:lang w:val="en-US"/>
        </w:rPr>
        <w:t xml:space="preserve">3. Phần tự luận: </w:t>
      </w:r>
      <w:r w:rsidR="00FE0F2B">
        <w:rPr>
          <w:rFonts w:cs="Times New Roman"/>
          <w:b/>
          <w:bCs/>
          <w:sz w:val="23"/>
          <w:szCs w:val="23"/>
          <w:lang w:val="en-US"/>
        </w:rPr>
        <w:t>4</w:t>
      </w:r>
      <w:r w:rsidRPr="00575748">
        <w:rPr>
          <w:rFonts w:cs="Times New Roman"/>
          <w:b/>
          <w:bCs/>
          <w:sz w:val="23"/>
          <w:szCs w:val="23"/>
          <w:lang w:val="en-US"/>
        </w:rPr>
        <w:t xml:space="preserve"> điểm</w:t>
      </w:r>
    </w:p>
    <w:bookmarkEnd w:id="1"/>
    <w:p w14:paraId="23C96CBC" w14:textId="77777777" w:rsidR="008E65A8" w:rsidRDefault="008E65A8" w:rsidP="0084375C">
      <w:pPr>
        <w:jc w:val="both"/>
        <w:rPr>
          <w:b/>
          <w:bCs/>
          <w:color w:val="00B050"/>
          <w:szCs w:val="24"/>
          <w:u w:val="single"/>
          <w:lang w:val="en-US"/>
        </w:rPr>
      </w:pPr>
    </w:p>
    <w:p w14:paraId="07228FF1" w14:textId="126779EF" w:rsidR="0084375C" w:rsidRPr="00C64023" w:rsidRDefault="00575748" w:rsidP="0084375C">
      <w:pPr>
        <w:jc w:val="both"/>
        <w:rPr>
          <w:b/>
          <w:bCs/>
          <w:color w:val="00B050"/>
          <w:szCs w:val="24"/>
          <w:u w:val="single"/>
          <w:lang w:val="en-US"/>
        </w:rPr>
      </w:pPr>
      <w:r>
        <w:rPr>
          <w:b/>
          <w:bCs/>
          <w:color w:val="00B050"/>
          <w:szCs w:val="24"/>
          <w:u w:val="single"/>
          <w:lang w:val="en-US"/>
        </w:rPr>
        <w:t xml:space="preserve">CỤ THỂ </w:t>
      </w:r>
      <w:r w:rsidR="0084375C" w:rsidRPr="00C64023">
        <w:rPr>
          <w:b/>
          <w:bCs/>
          <w:color w:val="00B050"/>
          <w:szCs w:val="24"/>
          <w:u w:val="single"/>
          <w:lang w:val="en-US"/>
        </w:rPr>
        <w:t>PHẦN TỰ LUẬN: (</w:t>
      </w:r>
      <w:r w:rsidR="00FE0F2B">
        <w:rPr>
          <w:b/>
          <w:bCs/>
          <w:color w:val="00B050"/>
          <w:szCs w:val="24"/>
          <w:u w:val="single"/>
          <w:lang w:val="en-US"/>
        </w:rPr>
        <w:t>4</w:t>
      </w:r>
      <w:r w:rsidR="0084375C" w:rsidRPr="00C64023">
        <w:rPr>
          <w:b/>
          <w:bCs/>
          <w:color w:val="00B050"/>
          <w:szCs w:val="24"/>
          <w:u w:val="single"/>
          <w:lang w:val="en-US"/>
        </w:rPr>
        <w:t>đ)</w:t>
      </w:r>
    </w:p>
    <w:p w14:paraId="0A9EC58B" w14:textId="55907C96" w:rsidR="0084375C" w:rsidRPr="00E02084" w:rsidRDefault="0084375C" w:rsidP="0084375C">
      <w:pPr>
        <w:tabs>
          <w:tab w:val="left" w:pos="13440"/>
        </w:tabs>
        <w:rPr>
          <w:lang w:val="en-US"/>
        </w:rPr>
      </w:pPr>
      <w:r w:rsidRPr="00E02084">
        <w:rPr>
          <w:b/>
          <w:lang w:val="en-US"/>
        </w:rPr>
        <w:t xml:space="preserve">Bài </w:t>
      </w:r>
      <w:r w:rsidR="00BF28DE">
        <w:rPr>
          <w:b/>
          <w:lang w:val="en-US"/>
        </w:rPr>
        <w:t>1</w:t>
      </w:r>
      <w:r w:rsidRPr="00E02084">
        <w:rPr>
          <w:b/>
          <w:lang w:val="en-US"/>
        </w:rPr>
        <w:t xml:space="preserve">. </w:t>
      </w:r>
      <w:r w:rsidR="00E02084" w:rsidRPr="00E02084">
        <w:rPr>
          <w:b/>
          <w:lang w:val="en-US"/>
        </w:rPr>
        <w:t>(1</w:t>
      </w:r>
      <w:r w:rsidR="00BF28DE">
        <w:rPr>
          <w:b/>
          <w:lang w:val="en-US"/>
        </w:rPr>
        <w:t>.5</w:t>
      </w:r>
      <w:r w:rsidR="00E02084" w:rsidRPr="00E02084">
        <w:rPr>
          <w:b/>
          <w:lang w:val="en-US"/>
        </w:rPr>
        <w:t xml:space="preserve">đ) </w:t>
      </w:r>
      <w:r w:rsidRPr="00E02084">
        <w:rPr>
          <w:lang w:val="en-US"/>
        </w:rPr>
        <w:t>Cho 2 hoặc 3 loại bi (quả cầu,…). Chọn ra n bi (quả cầu,…). Tính xác suất:</w:t>
      </w:r>
    </w:p>
    <w:p w14:paraId="080D2AA9" w14:textId="71DBF652" w:rsidR="0084375C" w:rsidRPr="00E02084" w:rsidRDefault="0084375C" w:rsidP="0084375C">
      <w:pPr>
        <w:ind w:firstLine="720"/>
        <w:rPr>
          <w:lang w:val="en-US"/>
        </w:rPr>
      </w:pPr>
      <w:r w:rsidRPr="00E02084">
        <w:rPr>
          <w:lang w:val="en-US"/>
        </w:rPr>
        <w:t xml:space="preserve">a) </w:t>
      </w:r>
      <w:r w:rsidR="00BF28DE">
        <w:rPr>
          <w:lang w:val="en-US"/>
        </w:rPr>
        <w:t>(0.</w:t>
      </w:r>
      <w:r w:rsidR="00823A72">
        <w:rPr>
          <w:lang w:val="en-US"/>
        </w:rPr>
        <w:t>7</w:t>
      </w:r>
      <w:r w:rsidR="00BF28DE">
        <w:rPr>
          <w:lang w:val="en-US"/>
        </w:rPr>
        <w:t xml:space="preserve">5đ) </w:t>
      </w:r>
      <w:r w:rsidRPr="00E02084">
        <w:rPr>
          <w:lang w:val="en-US"/>
        </w:rPr>
        <w:t xml:space="preserve">Chọn ra số lượng cụ thể từng loại (vd: 2 xanh, 3 đỏ, 1 vàng) </w:t>
      </w:r>
      <w:r w:rsidR="00E02084" w:rsidRPr="00E02084">
        <w:rPr>
          <w:lang w:val="en-US"/>
        </w:rPr>
        <w:t>(xét 1 trường hợp)</w:t>
      </w:r>
    </w:p>
    <w:p w14:paraId="7C2A3B9B" w14:textId="38967DD2" w:rsidR="0084375C" w:rsidRPr="00E02084" w:rsidRDefault="0084375C" w:rsidP="0084375C">
      <w:pPr>
        <w:ind w:firstLine="720"/>
        <w:rPr>
          <w:lang w:val="en-US"/>
        </w:rPr>
      </w:pPr>
      <w:r w:rsidRPr="00E02084">
        <w:rPr>
          <w:lang w:val="en-US"/>
        </w:rPr>
        <w:t xml:space="preserve">b) </w:t>
      </w:r>
      <w:r w:rsidR="00BF28DE">
        <w:rPr>
          <w:lang w:val="en-US"/>
        </w:rPr>
        <w:t xml:space="preserve">(0.75đ) </w:t>
      </w:r>
      <w:r w:rsidRPr="00E02084">
        <w:rPr>
          <w:lang w:val="en-US"/>
        </w:rPr>
        <w:t xml:space="preserve">Chọn ra ít nhất (hoặc nhiều nhất/ đủ màu,…) </w:t>
      </w:r>
      <w:r w:rsidR="00E02084" w:rsidRPr="00E02084">
        <w:rPr>
          <w:lang w:val="en-US"/>
        </w:rPr>
        <w:t>(tối đa 2 trường hợp)</w:t>
      </w:r>
    </w:p>
    <w:p w14:paraId="05863065" w14:textId="007AB8F1" w:rsidR="0084375C" w:rsidRPr="00E02084" w:rsidRDefault="0084375C" w:rsidP="0084375C">
      <w:pPr>
        <w:rPr>
          <w:lang w:val="en-US"/>
        </w:rPr>
      </w:pPr>
      <w:r w:rsidRPr="00E02084">
        <w:rPr>
          <w:b/>
          <w:lang w:val="en-US"/>
        </w:rPr>
        <w:lastRenderedPageBreak/>
        <w:t xml:space="preserve">Bài </w:t>
      </w:r>
      <w:r w:rsidR="00BF28DE">
        <w:rPr>
          <w:b/>
          <w:lang w:val="en-US"/>
        </w:rPr>
        <w:t>2</w:t>
      </w:r>
      <w:r w:rsidRPr="00E02084">
        <w:rPr>
          <w:b/>
          <w:lang w:val="en-US"/>
        </w:rPr>
        <w:t xml:space="preserve">. </w:t>
      </w:r>
      <w:r w:rsidR="00E02084" w:rsidRPr="00E02084">
        <w:rPr>
          <w:b/>
          <w:bCs/>
          <w:lang w:val="en-US"/>
        </w:rPr>
        <w:t>(0.5đ)</w:t>
      </w:r>
      <w:r w:rsidR="00E02084" w:rsidRPr="00E02084">
        <w:rPr>
          <w:lang w:val="en-US"/>
        </w:rPr>
        <w:t xml:space="preserve"> </w:t>
      </w:r>
      <w:r w:rsidRPr="00E02084">
        <w:rPr>
          <w:lang w:val="en-US"/>
        </w:rPr>
        <w:t>Viết phương trình đường tròn CÓ ĐƯỜNG KÍNH/CÓ TÂM VÀ TIẾP XÚC VỚI ĐƯỜNG THẲNG</w:t>
      </w:r>
      <w:r w:rsidR="00BF28DE">
        <w:rPr>
          <w:lang w:val="en-US"/>
        </w:rPr>
        <w:t xml:space="preserve"> có phương trình tổng quát/ CÓ TÂM VÀ ĐI QUA ĐIỂM</w:t>
      </w:r>
      <w:r w:rsidRPr="00E02084">
        <w:rPr>
          <w:lang w:val="en-US"/>
        </w:rPr>
        <w:t xml:space="preserve"> </w:t>
      </w:r>
      <w:r w:rsidR="00E02084">
        <w:rPr>
          <w:lang w:val="en-US"/>
        </w:rPr>
        <w:t>.</w:t>
      </w:r>
    </w:p>
    <w:p w14:paraId="07FB4C04" w14:textId="5F5C4EA5" w:rsidR="0084375C" w:rsidRDefault="0084375C" w:rsidP="0084375C">
      <w:pPr>
        <w:rPr>
          <w:lang w:val="en-US"/>
        </w:rPr>
      </w:pPr>
      <w:r w:rsidRPr="00E02084">
        <w:rPr>
          <w:b/>
          <w:lang w:val="en-US"/>
        </w:rPr>
        <w:t xml:space="preserve">Bài </w:t>
      </w:r>
      <w:r w:rsidR="00BF28DE">
        <w:rPr>
          <w:b/>
          <w:lang w:val="en-US"/>
        </w:rPr>
        <w:t>3</w:t>
      </w:r>
      <w:r w:rsidRPr="00E02084">
        <w:rPr>
          <w:b/>
          <w:lang w:val="en-US"/>
        </w:rPr>
        <w:t xml:space="preserve">. </w:t>
      </w:r>
      <w:r w:rsidR="00E02084" w:rsidRPr="00E02084">
        <w:rPr>
          <w:b/>
          <w:bCs/>
          <w:lang w:val="en-US"/>
        </w:rPr>
        <w:t>(0.</w:t>
      </w:r>
      <w:r w:rsidR="00BF28DE">
        <w:rPr>
          <w:b/>
          <w:bCs/>
          <w:lang w:val="en-US"/>
        </w:rPr>
        <w:t>7</w:t>
      </w:r>
      <w:r w:rsidR="00E02084" w:rsidRPr="00E02084">
        <w:rPr>
          <w:b/>
          <w:bCs/>
          <w:lang w:val="en-US"/>
        </w:rPr>
        <w:t>5đ)</w:t>
      </w:r>
      <w:r w:rsidR="00E02084" w:rsidRPr="00E02084">
        <w:rPr>
          <w:lang w:val="en-US"/>
        </w:rPr>
        <w:t xml:space="preserve"> </w:t>
      </w:r>
      <w:r w:rsidRPr="00E02084">
        <w:rPr>
          <w:lang w:val="en-US"/>
        </w:rPr>
        <w:t xml:space="preserve">Cho phương trình </w:t>
      </w:r>
      <w:r w:rsidR="00E02084" w:rsidRPr="00E02084">
        <w:rPr>
          <w:lang w:val="en-US"/>
        </w:rPr>
        <w:t xml:space="preserve">Elip </w:t>
      </w:r>
      <w:r w:rsidRPr="00E02084">
        <w:rPr>
          <w:lang w:val="en-US"/>
        </w:rPr>
        <w:t>(đúng dạng</w:t>
      </w:r>
      <w:r w:rsidR="00E02084" w:rsidRPr="00E02084">
        <w:rPr>
          <w:lang w:val="en-US"/>
        </w:rPr>
        <w:t>)</w:t>
      </w:r>
      <w:r w:rsidRPr="00E02084">
        <w:rPr>
          <w:lang w:val="en-US"/>
        </w:rPr>
        <w:t xml:space="preserve">, tìm các thành phần. </w:t>
      </w:r>
    </w:p>
    <w:p w14:paraId="5FACD694" w14:textId="376BC959" w:rsidR="00FE0F2B" w:rsidRPr="00E02084" w:rsidRDefault="00FE0F2B" w:rsidP="0084375C">
      <w:pPr>
        <w:rPr>
          <w:lang w:val="en-US"/>
        </w:rPr>
      </w:pPr>
      <w:r w:rsidRPr="00FE0F2B">
        <w:rPr>
          <w:b/>
          <w:bCs/>
          <w:lang w:val="en-US"/>
        </w:rPr>
        <w:t>Bài 4: (0.75đ)</w:t>
      </w:r>
      <w:r>
        <w:rPr>
          <w:lang w:val="en-US"/>
        </w:rPr>
        <w:t xml:space="preserve"> Viết phương trình </w:t>
      </w:r>
      <w:r w:rsidR="00823A72">
        <w:rPr>
          <w:lang w:val="en-US"/>
        </w:rPr>
        <w:t>Elip: độ dài 2 trục/độ dài 1 trục và tiêu cự (tiêu điểm).</w:t>
      </w:r>
    </w:p>
    <w:p w14:paraId="4E9FE734" w14:textId="49933ECD" w:rsidR="0084375C" w:rsidRPr="00E02084" w:rsidRDefault="0084375C" w:rsidP="0084375C">
      <w:pPr>
        <w:rPr>
          <w:b/>
          <w:lang w:val="en-US"/>
        </w:rPr>
      </w:pPr>
      <w:r w:rsidRPr="00E02084">
        <w:rPr>
          <w:b/>
          <w:bCs/>
          <w:lang w:val="en-US"/>
        </w:rPr>
        <w:t xml:space="preserve">Bài </w:t>
      </w:r>
      <w:r w:rsidR="00823A72">
        <w:rPr>
          <w:b/>
          <w:bCs/>
          <w:lang w:val="en-US"/>
        </w:rPr>
        <w:t>5</w:t>
      </w:r>
      <w:r w:rsidRPr="00E02084">
        <w:rPr>
          <w:b/>
          <w:bCs/>
          <w:lang w:val="en-US"/>
        </w:rPr>
        <w:t>:</w:t>
      </w:r>
      <w:r w:rsidRPr="00E02084">
        <w:rPr>
          <w:lang w:val="en-US"/>
        </w:rPr>
        <w:t xml:space="preserve"> </w:t>
      </w:r>
      <w:r w:rsidR="00E02084" w:rsidRPr="00E02084">
        <w:rPr>
          <w:b/>
          <w:bCs/>
          <w:lang w:val="en-US"/>
        </w:rPr>
        <w:t>(0.5đ)</w:t>
      </w:r>
      <w:r w:rsidR="00E02084" w:rsidRPr="00E02084">
        <w:rPr>
          <w:lang w:val="en-US"/>
        </w:rPr>
        <w:t xml:space="preserve"> </w:t>
      </w:r>
      <w:r w:rsidRPr="00E02084">
        <w:rPr>
          <w:lang w:val="en-US"/>
        </w:rPr>
        <w:t xml:space="preserve">Bài toán thực tế về </w:t>
      </w:r>
      <w:r w:rsidR="00A33F21">
        <w:rPr>
          <w:lang w:val="en-US"/>
        </w:rPr>
        <w:t>2</w:t>
      </w:r>
      <w:r w:rsidRPr="00E02084">
        <w:rPr>
          <w:lang w:val="en-US"/>
        </w:rPr>
        <w:t xml:space="preserve"> đường parabol/elip (</w:t>
      </w:r>
      <w:r w:rsidR="00FE0F2B">
        <w:rPr>
          <w:lang w:val="en-US"/>
        </w:rPr>
        <w:t>mức độ như</w:t>
      </w:r>
      <w:r w:rsidRPr="00E02084">
        <w:rPr>
          <w:lang w:val="en-US"/>
        </w:rPr>
        <w:t xml:space="preserve"> SGK) (</w:t>
      </w:r>
      <w:r w:rsidR="00E02084" w:rsidRPr="00E02084">
        <w:rPr>
          <w:lang w:val="en-US"/>
        </w:rPr>
        <w:t>Khó)</w:t>
      </w:r>
    </w:p>
    <w:bookmarkEnd w:id="0"/>
    <w:p w14:paraId="70B47F93" w14:textId="54DE3F63" w:rsidR="0084375C" w:rsidRPr="00B51884" w:rsidRDefault="0084375C" w:rsidP="004D3FEB">
      <w:pPr>
        <w:spacing w:after="0" w:line="264" w:lineRule="auto"/>
        <w:rPr>
          <w:rFonts w:cs="Times New Roman"/>
          <w:b/>
          <w:bCs/>
          <w:color w:val="FF0000"/>
          <w:szCs w:val="24"/>
        </w:rPr>
      </w:pPr>
    </w:p>
    <w:sectPr w:rsidR="0084375C" w:rsidRPr="00B51884" w:rsidSect="0084375C">
      <w:pgSz w:w="11906" w:h="16838"/>
      <w:pgMar w:top="851" w:right="680" w:bottom="851" w:left="6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66D1F" w14:textId="77777777" w:rsidR="00296C58" w:rsidRDefault="00296C58">
      <w:pPr>
        <w:spacing w:line="240" w:lineRule="auto"/>
      </w:pPr>
      <w:r>
        <w:separator/>
      </w:r>
    </w:p>
  </w:endnote>
  <w:endnote w:type="continuationSeparator" w:id="0">
    <w:p w14:paraId="0EBAF5E7" w14:textId="77777777" w:rsidR="00296C58" w:rsidRDefault="00296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7391F" w14:textId="77777777" w:rsidR="00296C58" w:rsidRDefault="00296C58">
      <w:pPr>
        <w:spacing w:after="0"/>
      </w:pPr>
      <w:r>
        <w:separator/>
      </w:r>
    </w:p>
  </w:footnote>
  <w:footnote w:type="continuationSeparator" w:id="0">
    <w:p w14:paraId="7164887E" w14:textId="77777777" w:rsidR="00296C58" w:rsidRDefault="00296C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888"/>
    <w:rsid w:val="001154EC"/>
    <w:rsid w:val="00127F82"/>
    <w:rsid w:val="00184FDD"/>
    <w:rsid w:val="00190ACC"/>
    <w:rsid w:val="00194505"/>
    <w:rsid w:val="001F237A"/>
    <w:rsid w:val="001F595C"/>
    <w:rsid w:val="001F783C"/>
    <w:rsid w:val="002174AB"/>
    <w:rsid w:val="002528BB"/>
    <w:rsid w:val="00272EDD"/>
    <w:rsid w:val="0029557A"/>
    <w:rsid w:val="00296C58"/>
    <w:rsid w:val="002E33AE"/>
    <w:rsid w:val="00322E66"/>
    <w:rsid w:val="0033166F"/>
    <w:rsid w:val="003538E6"/>
    <w:rsid w:val="00385B38"/>
    <w:rsid w:val="0039270C"/>
    <w:rsid w:val="003D5C81"/>
    <w:rsid w:val="00417521"/>
    <w:rsid w:val="004466E1"/>
    <w:rsid w:val="004A18CC"/>
    <w:rsid w:val="004A28E9"/>
    <w:rsid w:val="004B20DA"/>
    <w:rsid w:val="004D3FEB"/>
    <w:rsid w:val="004F33C4"/>
    <w:rsid w:val="00511C50"/>
    <w:rsid w:val="00554C88"/>
    <w:rsid w:val="00555640"/>
    <w:rsid w:val="00575748"/>
    <w:rsid w:val="005B2C16"/>
    <w:rsid w:val="005B66A8"/>
    <w:rsid w:val="005C4CC3"/>
    <w:rsid w:val="005F757B"/>
    <w:rsid w:val="00635DB3"/>
    <w:rsid w:val="006368ED"/>
    <w:rsid w:val="006A07E3"/>
    <w:rsid w:val="006D6E85"/>
    <w:rsid w:val="00716101"/>
    <w:rsid w:val="00822B74"/>
    <w:rsid w:val="0082366F"/>
    <w:rsid w:val="00823A72"/>
    <w:rsid w:val="00824760"/>
    <w:rsid w:val="0084375C"/>
    <w:rsid w:val="00863495"/>
    <w:rsid w:val="008C1BEB"/>
    <w:rsid w:val="008E65A8"/>
    <w:rsid w:val="008E7ED0"/>
    <w:rsid w:val="008F04B0"/>
    <w:rsid w:val="009555C3"/>
    <w:rsid w:val="0096586D"/>
    <w:rsid w:val="0098299A"/>
    <w:rsid w:val="00A07316"/>
    <w:rsid w:val="00A33F21"/>
    <w:rsid w:val="00A531BE"/>
    <w:rsid w:val="00A840EE"/>
    <w:rsid w:val="00AD0016"/>
    <w:rsid w:val="00AD101E"/>
    <w:rsid w:val="00AE4888"/>
    <w:rsid w:val="00B03070"/>
    <w:rsid w:val="00B1184C"/>
    <w:rsid w:val="00B5497B"/>
    <w:rsid w:val="00BF28DE"/>
    <w:rsid w:val="00C64023"/>
    <w:rsid w:val="00CB19F2"/>
    <w:rsid w:val="00CC3885"/>
    <w:rsid w:val="00CD3415"/>
    <w:rsid w:val="00D10287"/>
    <w:rsid w:val="00D10384"/>
    <w:rsid w:val="00D515D6"/>
    <w:rsid w:val="00D53B5B"/>
    <w:rsid w:val="00D70A10"/>
    <w:rsid w:val="00DA4F41"/>
    <w:rsid w:val="00E02084"/>
    <w:rsid w:val="00E42674"/>
    <w:rsid w:val="00E90828"/>
    <w:rsid w:val="00ED5B9C"/>
    <w:rsid w:val="00F041CC"/>
    <w:rsid w:val="00F05D08"/>
    <w:rsid w:val="00F727E4"/>
    <w:rsid w:val="00FE0F2B"/>
    <w:rsid w:val="622A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E748"/>
  <w15:docId w15:val="{F9C72766-8C6E-4663-A463-D98F2D03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300" w:lineRule="auto"/>
    </w:pPr>
    <w:rPr>
      <w:rFonts w:ascii="Times New Roman" w:hAnsi="Times New Roman"/>
      <w:sz w:val="24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u10">
    <w:name w:val="Tiêu đề #1"/>
    <w:basedOn w:val="Normal"/>
    <w:link w:val="Tiu1"/>
    <w:pPr>
      <w:widowControl w:val="0"/>
      <w:spacing w:line="240" w:lineRule="auto"/>
      <w:jc w:val="center"/>
      <w:outlineLvl w:val="0"/>
    </w:pPr>
    <w:rPr>
      <w:rFonts w:eastAsia="Times New Roman" w:cs="Times New Roman"/>
      <w:b/>
      <w:bCs/>
      <w:sz w:val="26"/>
      <w:szCs w:val="26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</w:rPr>
  </w:style>
  <w:style w:type="paragraph" w:customStyle="1" w:styleId="Khc0">
    <w:name w:val="Khác"/>
    <w:basedOn w:val="Normal"/>
    <w:link w:val="Khc"/>
    <w:pPr>
      <w:widowControl w:val="0"/>
      <w:spacing w:after="0" w:line="240" w:lineRule="auto"/>
      <w:jc w:val="center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74"/>
    <w:rPr>
      <w:rFonts w:ascii="Segoe UI" w:hAnsi="Segoe UI" w:cs="Segoe UI"/>
      <w:sz w:val="18"/>
      <w:szCs w:val="18"/>
      <w:lang w:val="vi-VN"/>
    </w:rPr>
  </w:style>
  <w:style w:type="paragraph" w:styleId="BodyText">
    <w:name w:val="Body Text"/>
    <w:basedOn w:val="Normal"/>
    <w:link w:val="BodyTextChar"/>
    <w:qFormat/>
    <w:rsid w:val="0084375C"/>
    <w:pPr>
      <w:widowControl w:val="0"/>
      <w:spacing w:after="180" w:line="240" w:lineRule="auto"/>
    </w:pPr>
    <w:rPr>
      <w:rFonts w:ascii="Segoe UI" w:eastAsia="Segoe UI" w:hAnsi="Segoe UI" w:cs="Segoe UI"/>
      <w:color w:val="000000" w:themeColor="text1"/>
      <w:kern w:val="2"/>
      <w:sz w:val="20"/>
      <w:szCs w:val="20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qFormat/>
    <w:rsid w:val="0084375C"/>
    <w:rPr>
      <w:rFonts w:ascii="Segoe UI" w:eastAsia="Segoe UI" w:hAnsi="Segoe UI" w:cs="Segoe UI"/>
      <w:color w:val="000000" w:themeColor="text1"/>
      <w:kern w:val="2"/>
      <w14:ligatures w14:val="standardContextual"/>
    </w:rPr>
  </w:style>
  <w:style w:type="table" w:styleId="TableGrid">
    <w:name w:val="Table Grid"/>
    <w:basedOn w:val="TableNormal"/>
    <w:uiPriority w:val="39"/>
    <w:qFormat/>
    <w:rsid w:val="0084375C"/>
    <w:rPr>
      <w:rFonts w:ascii="Times New Roman" w:hAnsi="Times New Roman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qFormat/>
    <w:rsid w:val="0084375C"/>
    <w:rPr>
      <w:rFonts w:ascii="Segoe UI" w:eastAsia="Segoe UI" w:hAnsi="Segoe UI" w:cs="Segoe UI"/>
      <w:sz w:val="18"/>
      <w:szCs w:val="18"/>
    </w:rPr>
  </w:style>
  <w:style w:type="paragraph" w:customStyle="1" w:styleId="Other0">
    <w:name w:val="Other"/>
    <w:basedOn w:val="Normal"/>
    <w:link w:val="Other"/>
    <w:qFormat/>
    <w:rsid w:val="0084375C"/>
    <w:pPr>
      <w:widowControl w:val="0"/>
      <w:spacing w:after="0" w:line="240" w:lineRule="auto"/>
    </w:pPr>
    <w:rPr>
      <w:rFonts w:ascii="Segoe UI" w:eastAsia="Segoe UI" w:hAnsi="Segoe UI" w:cs="Segoe UI"/>
      <w:sz w:val="18"/>
      <w:szCs w:val="18"/>
      <w:lang w:val="en-US"/>
    </w:rPr>
  </w:style>
  <w:style w:type="character" w:customStyle="1" w:styleId="Heading2">
    <w:name w:val="Heading #2_"/>
    <w:basedOn w:val="DefaultParagraphFont"/>
    <w:link w:val="Heading20"/>
    <w:qFormat/>
    <w:rsid w:val="0084375C"/>
    <w:rPr>
      <w:rFonts w:ascii="Arial" w:eastAsia="Arial" w:hAnsi="Arial" w:cs="Arial"/>
      <w:b/>
      <w:bCs/>
      <w:sz w:val="38"/>
      <w:szCs w:val="38"/>
    </w:rPr>
  </w:style>
  <w:style w:type="paragraph" w:customStyle="1" w:styleId="Heading20">
    <w:name w:val="Heading #2"/>
    <w:basedOn w:val="Normal"/>
    <w:link w:val="Heading2"/>
    <w:qFormat/>
    <w:rsid w:val="0084375C"/>
    <w:pPr>
      <w:widowControl w:val="0"/>
      <w:spacing w:after="400" w:line="240" w:lineRule="auto"/>
      <w:outlineLvl w:val="1"/>
    </w:pPr>
    <w:rPr>
      <w:rFonts w:ascii="Arial" w:eastAsia="Arial" w:hAnsi="Arial" w:cs="Arial"/>
      <w:b/>
      <w:bCs/>
      <w:sz w:val="38"/>
      <w:szCs w:val="3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2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084"/>
    <w:rPr>
      <w:rFonts w:ascii="Times New Roman" w:hAnsi="Times New Roman"/>
      <w:sz w:val="24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E02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084"/>
    <w:rPr>
      <w:rFonts w:ascii="Times New Roman" w:hAnsi="Times New Roman"/>
      <w:sz w:val="24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5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endnotes" Target="endnote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B&amp;W</dc:creator>
  <cp:lastModifiedBy>Legion</cp:lastModifiedBy>
  <cp:revision>5</cp:revision>
  <cp:lastPrinted>2026-06-01T09:50:00Z</cp:lastPrinted>
  <dcterms:created xsi:type="dcterms:W3CDTF">2026-06-01T09:40:00Z</dcterms:created>
  <dcterms:modified xsi:type="dcterms:W3CDTF">2026-06-01T09:52:00Z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1033-11.2.0.11130</vt:lpwstr>
  </property>
  <property fmtid="{D5CDD505-2E9C-101B-9397-08002B2CF9AE}" pid="4" name="ICV">
    <vt:lpwstr>B56C12B2F2AC452D9F94350662B454A5</vt:lpwstr>
  </property>
</Properties>
</file>