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56404939" w:rsidR="00080B3A" w:rsidRPr="0054064B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6CE9">
        <w:rPr>
          <w:rFonts w:ascii="Times New Roman" w:hAnsi="Times New Roman" w:cs="Times New Roman"/>
          <w:b/>
          <w:bCs/>
          <w:lang w:val="vi-VN"/>
        </w:rPr>
        <w:t xml:space="preserve">ĐÁP ÁN ĐỊA </w:t>
      </w:r>
      <w:r w:rsidR="0054064B">
        <w:rPr>
          <w:rFonts w:ascii="Times New Roman" w:hAnsi="Times New Roman" w:cs="Times New Roman"/>
          <w:b/>
          <w:bCs/>
        </w:rPr>
        <w:t>11</w:t>
      </w:r>
    </w:p>
    <w:p w14:paraId="7D302E32" w14:textId="05DDBCF3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C36CE9">
        <w:rPr>
          <w:rFonts w:ascii="Times New Roman" w:hAnsi="Times New Roman" w:cs="Times New Roman"/>
          <w:lang w:val="vi-VN"/>
        </w:rPr>
        <w:t xml:space="preserve">KIỂM TRA </w:t>
      </w:r>
      <w:r w:rsidR="00872202" w:rsidRPr="00C36CE9">
        <w:rPr>
          <w:rFonts w:ascii="Times New Roman" w:hAnsi="Times New Roman" w:cs="Times New Roman"/>
          <w:lang w:val="pl-PL"/>
        </w:rPr>
        <w:t>CUỐI</w:t>
      </w:r>
      <w:r w:rsidRPr="00C36CE9">
        <w:rPr>
          <w:rFonts w:ascii="Times New Roman" w:hAnsi="Times New Roman" w:cs="Times New Roman"/>
          <w:lang w:val="vi-VN"/>
        </w:rPr>
        <w:t xml:space="preserve"> HỌC KÌ 1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-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2526</w:t>
      </w:r>
    </w:p>
    <w:p w14:paraId="78972029" w14:textId="7B45E5CC" w:rsidR="001A5DC4" w:rsidRPr="00C36CE9" w:rsidRDefault="0026480B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C36CE9">
        <w:rPr>
          <w:rFonts w:ascii="Times New Roman" w:hAnsi="Times New Roman" w:cs="Times New Roman"/>
          <w:b/>
        </w:rPr>
        <w:t>A</w:t>
      </w:r>
      <w:r w:rsidR="001A5DC4" w:rsidRPr="00C36CE9">
        <w:rPr>
          <w:rFonts w:ascii="Times New Roman" w:hAnsi="Times New Roman" w:cs="Times New Roman"/>
          <w:b/>
          <w:lang w:val="vi-VN"/>
        </w:rPr>
        <w:t xml:space="preserve">.TRẮC NGHIỆM 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386C3B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080B3A" w:rsidRPr="00C36CE9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center"/>
          </w:tcPr>
          <w:p w14:paraId="7F1C4568" w14:textId="42D5DDA1" w:rsidR="00080B3A" w:rsidRPr="00C36CE9" w:rsidRDefault="00386C3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143</w:t>
            </w:r>
          </w:p>
        </w:tc>
        <w:tc>
          <w:tcPr>
            <w:tcW w:w="1417" w:type="dxa"/>
            <w:noWrap/>
            <w:vAlign w:val="center"/>
          </w:tcPr>
          <w:p w14:paraId="7A9FAC13" w14:textId="0F3AD8FC" w:rsidR="00080B3A" w:rsidRPr="00C36CE9" w:rsidRDefault="00386C3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298</w:t>
            </w:r>
          </w:p>
        </w:tc>
        <w:tc>
          <w:tcPr>
            <w:tcW w:w="1418" w:type="dxa"/>
            <w:noWrap/>
            <w:vAlign w:val="center"/>
          </w:tcPr>
          <w:p w14:paraId="5A995A80" w14:textId="129C7233" w:rsidR="00080B3A" w:rsidRPr="00C36CE9" w:rsidRDefault="0054064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372</w:t>
            </w:r>
          </w:p>
        </w:tc>
        <w:tc>
          <w:tcPr>
            <w:tcW w:w="1417" w:type="dxa"/>
            <w:noWrap/>
            <w:vAlign w:val="center"/>
          </w:tcPr>
          <w:p w14:paraId="4831B53E" w14:textId="2B030EC6" w:rsidR="00080B3A" w:rsidRPr="00C36CE9" w:rsidRDefault="0054064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456</w:t>
            </w:r>
          </w:p>
        </w:tc>
      </w:tr>
      <w:tr w:rsidR="00386C3B" w:rsidRPr="00C36CE9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21E7E6C1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B3595E9" w14:textId="17E8670F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1C4E03E" w14:textId="5E0D70BA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B60C5" w14:textId="5CE4C16A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386C3B" w:rsidRPr="00C36CE9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0946001D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441A68B" w14:textId="6B7E7D78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59EFBF6" w14:textId="195642B9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F34E18F" w14:textId="4B718C50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386C3B" w:rsidRPr="00C36CE9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28E6494C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EA5CBF2" w14:textId="2089ABAA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98DE9B6" w14:textId="675A2712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44BF369" w14:textId="0E0B3FAB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386C3B" w:rsidRPr="00C36CE9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00AA7B60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7FADE565" w14:textId="1FF8E9B7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D46401D" w14:textId="27E49249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B166C15" w14:textId="7AE8EFEE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386C3B" w:rsidRPr="00C36CE9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00793832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463BD" w14:textId="16490A20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70326A6" w14:textId="6C092838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EEE71BD" w14:textId="075303D7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386C3B" w:rsidRPr="00C36CE9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6DDA275B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E2D5683" w14:textId="4E3AE6FC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C5CACEA" w14:textId="7FD0FE0B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A62783C" w14:textId="4163B7D5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386C3B" w:rsidRPr="00C36CE9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1F698598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272A32" w14:textId="092E0673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88A8746" w14:textId="0FDBB9F8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5744A5F" w14:textId="175D833D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386C3B" w:rsidRPr="00C36CE9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4E244044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ABE3BBB" w14:textId="3E41EAAF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F063FB5" w14:textId="63BDB68B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DC70D99" w14:textId="2386B95D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386C3B" w:rsidRPr="00C36CE9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4AC83C59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A591E7" w14:textId="242C0454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9DB3B03" w14:textId="181CEF88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7C91CC8B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386C3B" w:rsidRPr="00C36CE9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22FBC965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6C28D137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171AD7B" w14:textId="131F80DE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1192C63" w14:textId="11C7C133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386C3B" w:rsidRPr="00C36CE9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6416C192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00359F3E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1574C31C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9393F" w14:textId="7DD967BB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386C3B" w:rsidRPr="00C36CE9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36CB7DCB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81F666E" w14:textId="6A4CE07B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7A95FE8" w14:textId="7550E72A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7D107DF" w14:textId="7B1A23A7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386C3B" w:rsidRPr="00C36CE9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2C3391DD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1BE4F3B" w14:textId="3F55D9E1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5CF28038" w14:textId="6846E0E4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E2DD2DD" w14:textId="4C1D4029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386C3B" w:rsidRPr="00C36CE9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5C6B0CF2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691ACC4" w14:textId="5625C585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D9DD555" w14:textId="57030B56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0E20EE" w14:textId="0DDFF8F1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386C3B" w:rsidRPr="00C36CE9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01F820C3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4D7F3497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4C394401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39BB77C5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386C3B" w:rsidRPr="00C36CE9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77777777" w:rsidR="00386C3B" w:rsidRPr="00C36CE9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45D4AE67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53E4BEC8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589EF071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5E3D8265" w:rsidR="00386C3B" w:rsidRPr="00386C3B" w:rsidRDefault="00386C3B" w:rsidP="003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C36CE9" w:rsidRPr="00C36CE9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54064B" w:rsidRPr="00C36CE9" w14:paraId="50B2EECD" w14:textId="77777777" w:rsidTr="00872202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AFBD83" w14:textId="2C75E3BA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20640E7" w14:textId="2C156D8D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38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F4B07D" w14:textId="2D16D420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A238BB1" w14:textId="35F3C081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54064B" w:rsidRPr="00C36CE9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54064B" w:rsidRPr="00C36CE9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339C9238" w:rsidR="0054064B" w:rsidRPr="00C36CE9" w:rsidRDefault="00386C3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4150</w:t>
            </w:r>
          </w:p>
        </w:tc>
        <w:tc>
          <w:tcPr>
            <w:tcW w:w="1417" w:type="dxa"/>
            <w:noWrap/>
            <w:vAlign w:val="bottom"/>
          </w:tcPr>
          <w:p w14:paraId="58056FCF" w14:textId="5A61CBF8" w:rsidR="0054064B" w:rsidRPr="00C36CE9" w:rsidRDefault="00386C3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46,3</w:t>
            </w:r>
          </w:p>
        </w:tc>
        <w:tc>
          <w:tcPr>
            <w:tcW w:w="1418" w:type="dxa"/>
            <w:noWrap/>
            <w:vAlign w:val="bottom"/>
          </w:tcPr>
          <w:p w14:paraId="639F4AEA" w14:textId="7C1A100A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46,3</w:t>
            </w:r>
          </w:p>
        </w:tc>
        <w:tc>
          <w:tcPr>
            <w:tcW w:w="1417" w:type="dxa"/>
            <w:noWrap/>
            <w:vAlign w:val="bottom"/>
          </w:tcPr>
          <w:p w14:paraId="7109D05E" w14:textId="4F3BB68F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  <w:r w:rsidR="00415A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54064B" w:rsidRPr="00C36CE9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4CE3F6E7" w:rsidR="0054064B" w:rsidRPr="00C36CE9" w:rsidRDefault="00415A59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101</w:t>
            </w:r>
          </w:p>
        </w:tc>
        <w:tc>
          <w:tcPr>
            <w:tcW w:w="1417" w:type="dxa"/>
            <w:noWrap/>
            <w:vAlign w:val="bottom"/>
          </w:tcPr>
          <w:p w14:paraId="586E8EB4" w14:textId="2922D324" w:rsidR="0054064B" w:rsidRPr="00C36CE9" w:rsidRDefault="00386C3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4150</w:t>
            </w:r>
          </w:p>
        </w:tc>
        <w:tc>
          <w:tcPr>
            <w:tcW w:w="1418" w:type="dxa"/>
            <w:noWrap/>
            <w:vAlign w:val="bottom"/>
          </w:tcPr>
          <w:p w14:paraId="24657811" w14:textId="31447C83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764</w:t>
            </w:r>
          </w:p>
        </w:tc>
        <w:tc>
          <w:tcPr>
            <w:tcW w:w="1417" w:type="dxa"/>
            <w:noWrap/>
            <w:vAlign w:val="bottom"/>
          </w:tcPr>
          <w:p w14:paraId="63BBF47F" w14:textId="57D417C3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4150</w:t>
            </w:r>
          </w:p>
        </w:tc>
      </w:tr>
      <w:tr w:rsidR="0054064B" w:rsidRPr="00C36CE9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4666B392" w:rsidR="0054064B" w:rsidRPr="00C36CE9" w:rsidRDefault="00386C3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46,3</w:t>
            </w:r>
          </w:p>
        </w:tc>
        <w:tc>
          <w:tcPr>
            <w:tcW w:w="1417" w:type="dxa"/>
            <w:noWrap/>
            <w:vAlign w:val="bottom"/>
          </w:tcPr>
          <w:p w14:paraId="00EDDD98" w14:textId="0011A0DF" w:rsidR="0054064B" w:rsidRPr="00C36CE9" w:rsidRDefault="00386C3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  <w:r w:rsidR="00415A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05AC305" w14:textId="65A861B3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  <w:r w:rsidR="00415A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17" w:type="dxa"/>
            <w:noWrap/>
            <w:vAlign w:val="bottom"/>
          </w:tcPr>
          <w:p w14:paraId="74F87680" w14:textId="40F6D725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46,3</w:t>
            </w:r>
          </w:p>
        </w:tc>
      </w:tr>
      <w:tr w:rsidR="0054064B" w:rsidRPr="00C36CE9" w14:paraId="2BE6BE9C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895188B" w14:textId="69E35A97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2962B76C" w14:textId="719BA821" w:rsidR="0054064B" w:rsidRPr="00C36CE9" w:rsidRDefault="00386C3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764</w:t>
            </w:r>
          </w:p>
        </w:tc>
        <w:tc>
          <w:tcPr>
            <w:tcW w:w="1417" w:type="dxa"/>
            <w:noWrap/>
            <w:vAlign w:val="bottom"/>
          </w:tcPr>
          <w:p w14:paraId="4B2374CA" w14:textId="1445937A" w:rsidR="0054064B" w:rsidRPr="00C36CE9" w:rsidRDefault="00386C3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764</w:t>
            </w:r>
          </w:p>
        </w:tc>
        <w:tc>
          <w:tcPr>
            <w:tcW w:w="1418" w:type="dxa"/>
            <w:noWrap/>
            <w:vAlign w:val="bottom"/>
          </w:tcPr>
          <w:p w14:paraId="2A4438F5" w14:textId="45D906FF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4150</w:t>
            </w:r>
          </w:p>
        </w:tc>
        <w:tc>
          <w:tcPr>
            <w:tcW w:w="1417" w:type="dxa"/>
            <w:noWrap/>
            <w:vAlign w:val="bottom"/>
          </w:tcPr>
          <w:p w14:paraId="1649E519" w14:textId="1F8F49F8" w:rsidR="0054064B" w:rsidRPr="00C36CE9" w:rsidRDefault="0054064B" w:rsidP="0054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764</w:t>
            </w:r>
          </w:p>
        </w:tc>
      </w:tr>
    </w:tbl>
    <w:p w14:paraId="2884ED7C" w14:textId="77777777" w:rsidR="0026480B" w:rsidRPr="00C36CE9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A3E4807" w14:textId="6721D213" w:rsidR="001A5DC4" w:rsidRPr="00C36CE9" w:rsidRDefault="001A5DC4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vi-VN"/>
        </w:rPr>
      </w:pPr>
      <w:r w:rsidRPr="00C36CE9">
        <w:rPr>
          <w:rFonts w:ascii="Times New Roman" w:hAnsi="Times New Roman" w:cs="Times New Roman"/>
          <w:b/>
        </w:rPr>
        <w:t>B. PHẦN TỰ LUẬN</w:t>
      </w:r>
      <w:r w:rsidR="00872202" w:rsidRPr="00C36CE9">
        <w:rPr>
          <w:rFonts w:ascii="Times New Roman" w:hAnsi="Times New Roman" w:cs="Times New Roman"/>
          <w:b/>
        </w:rPr>
        <w:t xml:space="preserve"> </w:t>
      </w:r>
      <w:r w:rsidRPr="00C36CE9">
        <w:rPr>
          <w:rFonts w:ascii="Times New Roman" w:hAnsi="Times New Roman" w:cs="Times New Roman"/>
          <w:b/>
        </w:rPr>
        <w:t>(</w:t>
      </w:r>
      <w:r w:rsidR="00872202" w:rsidRPr="00C36CE9">
        <w:rPr>
          <w:rFonts w:ascii="Times New Roman" w:hAnsi="Times New Roman" w:cs="Times New Roman"/>
          <w:b/>
        </w:rPr>
        <w:t>4</w:t>
      </w:r>
      <w:r w:rsidRPr="00C36CE9">
        <w:rPr>
          <w:rFonts w:ascii="Times New Roman" w:hAnsi="Times New Roman" w:cs="Times New Roman"/>
          <w:b/>
        </w:rPr>
        <w:t>đ)</w:t>
      </w:r>
    </w:p>
    <w:p w14:paraId="125DDA50" w14:textId="77777777" w:rsidR="001A5DC4" w:rsidRPr="00C36CE9" w:rsidRDefault="001A5DC4" w:rsidP="00872202">
      <w:pPr>
        <w:pStyle w:val="NormalWeb"/>
        <w:spacing w:before="0" w:beforeAutospacing="0" w:after="0" w:afterAutospacing="0"/>
        <w:ind w:right="48" w:firstLine="567"/>
        <w:jc w:val="both"/>
        <w:rPr>
          <w:b/>
          <w:bCs/>
          <w:lang w:val="vi-VN"/>
        </w:rPr>
      </w:pPr>
      <w:r w:rsidRPr="00C36CE9">
        <w:rPr>
          <w:b/>
          <w:bCs/>
          <w:lang w:val="vi-VN"/>
        </w:rPr>
        <w:t xml:space="preserve">Câu 1. Trình bày tính chất ẩm </w:t>
      </w:r>
      <w:r w:rsidRPr="00C36CE9">
        <w:rPr>
          <w:b/>
          <w:bCs/>
          <w:spacing w:val="-15"/>
          <w:kern w:val="36"/>
          <w:lang w:val="vi-VN"/>
        </w:rPr>
        <w:t>của nước ta (1,5 đ)</w:t>
      </w:r>
    </w:p>
    <w:p w14:paraId="260C956D" w14:textId="77777777" w:rsidR="0054064B" w:rsidRPr="00DF4DBF" w:rsidRDefault="0054064B" w:rsidP="0054064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bookmarkStart w:id="0" w:name="_Hlk169187715"/>
      <w:r w:rsidRPr="00E251B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  <w:t>CÂU 1. TRÌNH VỊ TRÍ ĐỊA LÝ CHÂU MỸ LATINH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 xml:space="preserve">(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1 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4BCD31F1" w14:textId="77777777" w:rsidR="0054064B" w:rsidRPr="0054064B" w:rsidRDefault="0054064B" w:rsidP="0054064B">
      <w:pPr>
        <w:shd w:val="clear" w:color="auto" w:fill="FFFFFF"/>
        <w:tabs>
          <w:tab w:val="left" w:pos="180"/>
        </w:tabs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54064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-Vị trí địa lí:</w:t>
      </w:r>
    </w:p>
    <w:p w14:paraId="1A01BEFF" w14:textId="77777777" w:rsidR="0054064B" w:rsidRPr="00DF4DBF" w:rsidRDefault="0054064B" w:rsidP="0054064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5406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  <w:t xml:space="preserve">+ Mỹ Latinh là bộ phận của châu Mỹ, nằm hoàn toàn ở </w:t>
      </w:r>
      <w:r w:rsidRPr="005406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  <w:lang w:val="vi-VN"/>
        </w:rPr>
        <w:t>bán cầu Tây</w:t>
      </w:r>
      <w:r w:rsidRPr="005406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, tách biệt với các châu lục khác, nên sau cuộc phát kiến địa lý ở thế kỷ XV, nhiều đợt nhập cư khai phá “ Tân thế giới” đã làm cho </w:t>
      </w:r>
      <w:r w:rsidRPr="005406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  <w:lang w:val="vi-VN"/>
        </w:rPr>
        <w:t>thành phần dân cư, xã hội nơi đây rất đa dạng.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0,5 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50090B50" w14:textId="77777777" w:rsidR="0054064B" w:rsidRPr="00DF4DBF" w:rsidRDefault="0054064B" w:rsidP="0054064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5406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  <w:t xml:space="preserve">+ Phía bắc giáp với </w:t>
      </w:r>
      <w:r w:rsidRPr="005406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  <w:lang w:val="vi-VN"/>
        </w:rPr>
        <w:t>Hoa Kỳ</w:t>
      </w:r>
      <w:r w:rsidRPr="005406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; phía phía đông, nam, tây giáp </w:t>
      </w:r>
      <w:r w:rsidRPr="005406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  <w:lang w:val="vi-VN"/>
        </w:rPr>
        <w:t xml:space="preserve">Đại Tây Dương </w:t>
      </w:r>
      <w:r w:rsidRPr="005406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và </w:t>
      </w:r>
      <w:r w:rsidRPr="005406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  <w:lang w:val="vi-VN"/>
        </w:rPr>
        <w:t>Thái Bình Dương</w:t>
      </w:r>
      <w:r w:rsidRPr="005406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E251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ym w:font="Wingdings" w:char="F0E0"/>
      </w:r>
      <w:r w:rsidRPr="005406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khu vực Mỹ Latinh có nhiều điều kiện thuận lợi để: </w:t>
      </w:r>
      <w:r w:rsidRPr="005406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  <w:lang w:val="vi-VN"/>
        </w:rPr>
        <w:t>thu hút vốn đầu tư, phát triển kinh tế; tăng cường hợp tác trong khu vực và với các khu vực khác trên thế giới.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0,5 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bookmarkEnd w:id="0"/>
    <w:p w14:paraId="0603CB44" w14:textId="77777777" w:rsidR="0054064B" w:rsidRPr="00DF4DBF" w:rsidRDefault="0054064B" w:rsidP="0054064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251B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2</w:t>
      </w:r>
      <w:r w:rsidRPr="00E251B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. NÊU ĐẶC ĐIỂM KHÍ HẬU KHU VỰC ĐÔNG NAM Á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 xml:space="preserve">(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1 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5A99A2F4" w14:textId="77777777" w:rsidR="0054064B" w:rsidRPr="00E251BF" w:rsidRDefault="0054064B" w:rsidP="0054064B">
      <w:pPr>
        <w:shd w:val="clear" w:color="auto" w:fill="FFFFFF"/>
        <w:tabs>
          <w:tab w:val="left" w:pos="180"/>
        </w:tabs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251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Khí hậu Đông Nam Á phân hoá đa dạng</w:t>
      </w:r>
    </w:p>
    <w:p w14:paraId="530D4DC5" w14:textId="77777777" w:rsidR="0054064B" w:rsidRPr="00DF4DBF" w:rsidRDefault="0054064B" w:rsidP="0054064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251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- Phần lớn Đông Nam Á lục địa và phần lớn lãnh thổ Philíppin có khí hậu</w:t>
      </w:r>
      <w:r w:rsidRPr="00E251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  <w:lang w:val="vi-VN"/>
        </w:rPr>
        <w:t xml:space="preserve"> nhiệt đới gió mùa</w:t>
      </w:r>
      <w:r w:rsidRPr="00E251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Trong năm có hai mùa rõ rệt: </w:t>
      </w:r>
      <w:r w:rsidRPr="00E251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  <w:lang w:val="vi-VN"/>
        </w:rPr>
        <w:t>mùa đông lạnh và khô; mùa hạ nóng, ẩm, mưa nhiều.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0,5 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406D6452" w14:textId="77777777" w:rsidR="0054064B" w:rsidRPr="00DF4DBF" w:rsidRDefault="0054064B" w:rsidP="0054064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251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Khu vực Đông Nam Á hải đảo có đới khí hậu </w:t>
      </w:r>
      <w:r w:rsidRPr="00E251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  <w:lang w:val="vi-VN"/>
        </w:rPr>
        <w:t>xích đạo và cận xích đạo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  <w:lang w:val="vi-VN"/>
        </w:rPr>
        <w:t xml:space="preserve"> 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 xml:space="preserve">(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0,25 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3FAE6AE4" w14:textId="77777777" w:rsidR="0054064B" w:rsidRPr="00DF4DBF" w:rsidRDefault="0054064B" w:rsidP="0054064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251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Ở khu vực địa hình núi cao (vùng núi cao phía bắc Việt Nam, Lào, Mianma) khí hậu </w:t>
      </w:r>
      <w:r w:rsidRPr="00E251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u w:val="single"/>
          <w:lang w:val="vi-VN"/>
        </w:rPr>
        <w:t>phân hóa theo độ cao.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0,25 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21478326" w14:textId="77777777" w:rsidR="0054064B" w:rsidRPr="00DF4DBF" w:rsidRDefault="0054064B" w:rsidP="0054064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69746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Câu </w:t>
      </w:r>
      <w:r w:rsidRPr="00697468">
        <w:rPr>
          <w:rFonts w:ascii="Times New Roman" w:eastAsia="Times New Roman" w:hAnsi="Times New Roman" w:cs="Times New Roman"/>
          <w:iCs/>
          <w:caps/>
          <w:color w:val="000000" w:themeColor="text1"/>
          <w:sz w:val="26"/>
          <w:szCs w:val="26"/>
          <w:lang w:val="vi"/>
        </w:rPr>
        <w:t>3.</w:t>
      </w:r>
      <w:r w:rsidRPr="00E251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 Vẽ biểu đồ miền và nhận xét sự chuyển dịch cơ cấu dân số theo nhóm tuổi giai đoạn 2000-202</w:t>
      </w:r>
      <w:r w:rsidRPr="00E251BF">
        <w:rPr>
          <w:rFonts w:ascii="Times New Roman" w:eastAsia="Times New Roman" w:hAnsi="Times New Roman" w:cs="Times New Roman"/>
          <w:iCs/>
          <w:caps/>
          <w:color w:val="000000" w:themeColor="text1"/>
          <w:sz w:val="26"/>
          <w:szCs w:val="26"/>
          <w:lang w:val="vi"/>
        </w:rPr>
        <w:t>3</w:t>
      </w:r>
      <w:r w:rsidRPr="00E251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 của khu vực đông nam á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 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 xml:space="preserve">(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2 </w:t>
      </w:r>
      <w:r w:rsidRPr="0054064B">
        <w:rPr>
          <w:rFonts w:ascii="Times New Roman" w:hAnsi="Times New Roman" w:cs="Times New Roman"/>
          <w:b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4F7F05DF" w14:textId="77777777" w:rsidR="0054064B" w:rsidRDefault="0054064B" w:rsidP="0054064B">
      <w:pPr>
        <w:widowControl w:val="0"/>
        <w:autoSpaceDE w:val="0"/>
        <w:autoSpaceDN w:val="0"/>
        <w:spacing w:after="0" w:line="276" w:lineRule="auto"/>
        <w:ind w:right="-143"/>
        <w:jc w:val="both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>a)</w:t>
      </w:r>
      <w:r w:rsidRPr="00E251B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>Vẽ biểu đồ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 miền (1,5 đ)</w:t>
      </w:r>
    </w:p>
    <w:p w14:paraId="57111746" w14:textId="77777777" w:rsidR="0054064B" w:rsidRPr="000B462F" w:rsidRDefault="0054064B" w:rsidP="0054064B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lastRenderedPageBreak/>
        <w:t xml:space="preserve">Thiếu hoạc sai mỗi lỗi sau trừ </w:t>
      </w:r>
      <w:r w:rsidRPr="000B462F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lang w:val="vi-VN"/>
        </w:rPr>
        <w:t>0,25 điểm</w:t>
      </w: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/ lỗi: tên bđ; đơn vị; thiếu số liệu 01 thành phần.</w:t>
      </w:r>
    </w:p>
    <w:p w14:paraId="45B6BB69" w14:textId="77777777" w:rsidR="0054064B" w:rsidRPr="000B462F" w:rsidRDefault="0054064B" w:rsidP="0054064B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lang w:val="vi-VN"/>
        </w:rPr>
      </w:pP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 xml:space="preserve">Thiếu hoạc sai mỗi lỗi sau trừ </w:t>
      </w:r>
      <w:r w:rsidRPr="000B462F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lang w:val="vi-VN"/>
        </w:rPr>
        <w:t>0,5 điểm</w:t>
      </w: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 xml:space="preserve">/ lỗi: thiếu số liệu </w:t>
      </w:r>
      <w:r w:rsidRPr="000B462F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lang w:val="vi-VN"/>
        </w:rPr>
        <w:t>03 thành phần.</w:t>
      </w:r>
    </w:p>
    <w:p w14:paraId="0E4082F7" w14:textId="77777777" w:rsidR="0054064B" w:rsidRPr="000B462F" w:rsidRDefault="0054064B" w:rsidP="0054064B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Nếu vẽ bđ khác: 0,0 điểm</w:t>
      </w:r>
    </w:p>
    <w:p w14:paraId="5BECECB6" w14:textId="77777777" w:rsidR="0054064B" w:rsidRPr="000B462F" w:rsidRDefault="0054064B" w:rsidP="0054064B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Nếu vẽ sai tỉ lệ tất cả các thành phần: cho điểm tên bđ và ghi chú= 0,5 điểm.</w:t>
      </w:r>
    </w:p>
    <w:p w14:paraId="2B41D7B0" w14:textId="77777777" w:rsidR="0054064B" w:rsidRPr="000B462F" w:rsidRDefault="0054064B" w:rsidP="0054064B">
      <w:pPr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u w:val="single"/>
          <w:lang w:val="vi-VN"/>
        </w:rPr>
      </w:pPr>
      <w:r w:rsidRPr="000B462F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u w:val="single"/>
          <w:lang w:val="vi-VN"/>
        </w:rPr>
        <w:t>Nhận xét: 0,5 điểm</w:t>
      </w:r>
    </w:p>
    <w:p w14:paraId="17FC3F0D" w14:textId="77777777" w:rsidR="0054064B" w:rsidRPr="000B462F" w:rsidRDefault="0054064B" w:rsidP="0054064B">
      <w:pPr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Nhìn chung, …… có sự thay đổi ( 0,25)</w:t>
      </w:r>
    </w:p>
    <w:p w14:paraId="430B8D78" w14:textId="77777777" w:rsidR="0054064B" w:rsidRPr="000B462F" w:rsidRDefault="0054064B" w:rsidP="0054064B">
      <w:pPr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Trong đó: ( 0,25)</w:t>
      </w:r>
    </w:p>
    <w:p w14:paraId="2D3F13D4" w14:textId="77777777" w:rsidR="0054064B" w:rsidRPr="000B462F" w:rsidRDefault="0054064B" w:rsidP="0054064B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Nhóm 0-14t: giảm liên tục ( số liệu)</w:t>
      </w:r>
    </w:p>
    <w:p w14:paraId="67E880AF" w14:textId="77777777" w:rsidR="0054064B" w:rsidRPr="000B462F" w:rsidRDefault="0054064B" w:rsidP="0054064B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Nhóm 15-64t: tăngliên tục ( số liệu)</w:t>
      </w:r>
    </w:p>
    <w:p w14:paraId="5D9D9D27" w14:textId="77777777" w:rsidR="0054064B" w:rsidRPr="000B462F" w:rsidRDefault="0054064B" w:rsidP="0054064B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Nhóm 65t trở lên: tăng liên tục ( số liệu)</w:t>
      </w:r>
    </w:p>
    <w:p w14:paraId="02A2CA5F" w14:textId="77777777" w:rsidR="0054064B" w:rsidRPr="000B462F" w:rsidRDefault="0054064B" w:rsidP="0054064B">
      <w:pPr>
        <w:pStyle w:val="ListParagraph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</w:p>
    <w:p w14:paraId="3A3A52E3" w14:textId="77777777" w:rsidR="0054064B" w:rsidRPr="000B462F" w:rsidRDefault="0054064B" w:rsidP="0054064B">
      <w:pPr>
        <w:pStyle w:val="ListParagraph"/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u w:val="single"/>
          <w:lang w:val="vi-VN"/>
        </w:rPr>
      </w:pP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 xml:space="preserve">… có nhìn chung , có trong đó nhưng không có số liệu vẫn cho </w:t>
      </w:r>
      <w:r w:rsidRPr="000B462F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u w:val="single"/>
          <w:lang w:val="vi-VN"/>
        </w:rPr>
        <w:t>= 0,5 điểm</w:t>
      </w:r>
    </w:p>
    <w:p w14:paraId="6A8AA708" w14:textId="77777777" w:rsidR="0054064B" w:rsidRPr="000B462F" w:rsidRDefault="0054064B" w:rsidP="0054064B">
      <w:pPr>
        <w:pStyle w:val="ListParagraph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0B462F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… không có nhìn chung, có trong đó nhưng không có số liệu</w:t>
      </w:r>
      <w:r w:rsidRPr="000B462F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u w:val="single"/>
          <w:lang w:val="vi-VN"/>
        </w:rPr>
        <w:t>= 0,25 điểm</w:t>
      </w:r>
    </w:p>
    <w:p w14:paraId="6436C335" w14:textId="77777777" w:rsidR="0054064B" w:rsidRPr="000B462F" w:rsidRDefault="0054064B" w:rsidP="0054064B">
      <w:pPr>
        <w:widowControl w:val="0"/>
        <w:autoSpaceDE w:val="0"/>
        <w:autoSpaceDN w:val="0"/>
        <w:spacing w:after="0" w:line="276" w:lineRule="auto"/>
        <w:ind w:right="-143"/>
        <w:jc w:val="both"/>
        <w:outlineLvl w:val="0"/>
        <w:rPr>
          <w:rFonts w:ascii="Times New Roman" w:eastAsia="Times New Roman" w:hAnsi="Times New Roman" w:cs="Times New Roman"/>
          <w:iCs/>
          <w:color w:val="3B3838" w:themeColor="background2" w:themeShade="40"/>
          <w:sz w:val="26"/>
          <w:szCs w:val="26"/>
          <w:lang w:val="vi"/>
        </w:rPr>
      </w:pPr>
    </w:p>
    <w:p w14:paraId="23EBB846" w14:textId="77777777" w:rsidR="0054064B" w:rsidRPr="00DC2001" w:rsidRDefault="0054064B" w:rsidP="0054064B">
      <w:pPr>
        <w:rPr>
          <w:lang w:val="vi-VN"/>
        </w:rPr>
      </w:pPr>
    </w:p>
    <w:p w14:paraId="13753CC9" w14:textId="5DB28E5E" w:rsidR="00080B3A" w:rsidRPr="00C36CE9" w:rsidRDefault="00080B3A" w:rsidP="0054064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sectPr w:rsidR="00080B3A" w:rsidRPr="00C36CE9" w:rsidSect="0026480B">
      <w:pgSz w:w="11906" w:h="16838" w:code="9"/>
      <w:pgMar w:top="426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AE647EA"/>
    <w:multiLevelType w:val="hybridMultilevel"/>
    <w:tmpl w:val="495A7D42"/>
    <w:lvl w:ilvl="0" w:tplc="7FEAADE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57759">
    <w:abstractNumId w:val="0"/>
  </w:num>
  <w:num w:numId="2" w16cid:durableId="33380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26480B"/>
    <w:rsid w:val="00386C3B"/>
    <w:rsid w:val="00415A59"/>
    <w:rsid w:val="00472FB1"/>
    <w:rsid w:val="004745AF"/>
    <w:rsid w:val="0054064B"/>
    <w:rsid w:val="007C6424"/>
    <w:rsid w:val="00872202"/>
    <w:rsid w:val="0094201A"/>
    <w:rsid w:val="009A2595"/>
    <w:rsid w:val="00A1692D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9</cp:revision>
  <cp:lastPrinted>2025-12-20T07:46:00Z</cp:lastPrinted>
  <dcterms:created xsi:type="dcterms:W3CDTF">2025-12-16T07:49:00Z</dcterms:created>
  <dcterms:modified xsi:type="dcterms:W3CDTF">2025-12-26T09:49:00Z</dcterms:modified>
</cp:coreProperties>
</file>